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8D3B9" w14:textId="77777777" w:rsidR="00C822D4" w:rsidRPr="0047451D" w:rsidRDefault="00C822D4" w:rsidP="0047451D">
      <w:pPr>
        <w:widowControl/>
        <w:spacing w:line="460" w:lineRule="exact"/>
        <w:jc w:val="center"/>
        <w:rPr>
          <w:rFonts w:ascii="黑体" w:eastAsia="黑体" w:hAnsi="黑体" w:cs="宋体"/>
          <w:b/>
          <w:color w:val="000000"/>
          <w:kern w:val="0"/>
          <w:sz w:val="30"/>
          <w:szCs w:val="30"/>
        </w:rPr>
      </w:pPr>
      <w:r w:rsidRPr="0047451D">
        <w:rPr>
          <w:rFonts w:ascii="黑体" w:eastAsia="黑体" w:hAnsi="黑体" w:cs="宋体" w:hint="eastAsia"/>
          <w:b/>
          <w:color w:val="000000"/>
          <w:kern w:val="0"/>
          <w:sz w:val="30"/>
          <w:szCs w:val="30"/>
        </w:rPr>
        <w:t>清华大学</w:t>
      </w:r>
      <w:r w:rsidR="00641B21" w:rsidRPr="0047451D">
        <w:rPr>
          <w:rFonts w:ascii="黑体" w:eastAsia="黑体" w:hAnsi="黑体" w:cs="宋体" w:hint="eastAsia"/>
          <w:b/>
          <w:color w:val="000000"/>
          <w:kern w:val="0"/>
          <w:sz w:val="30"/>
          <w:szCs w:val="30"/>
        </w:rPr>
        <w:t>2017年全国M</w:t>
      </w:r>
      <w:r w:rsidR="00641B21" w:rsidRPr="0047451D">
        <w:rPr>
          <w:rFonts w:ascii="黑体" w:eastAsia="黑体" w:hAnsi="黑体" w:cs="宋体"/>
          <w:b/>
          <w:color w:val="000000"/>
          <w:kern w:val="0"/>
          <w:sz w:val="30"/>
          <w:szCs w:val="30"/>
        </w:rPr>
        <w:t>PA</w:t>
      </w:r>
      <w:r w:rsidR="00641B21" w:rsidRPr="0047451D">
        <w:rPr>
          <w:rFonts w:ascii="黑体" w:eastAsia="黑体" w:hAnsi="黑体" w:cs="宋体" w:hint="eastAsia"/>
          <w:b/>
          <w:color w:val="000000"/>
          <w:kern w:val="0"/>
          <w:sz w:val="30"/>
          <w:szCs w:val="30"/>
        </w:rPr>
        <w:t>核心课程“非营利组织管理”</w:t>
      </w:r>
    </w:p>
    <w:p w14:paraId="2CCF163B" w14:textId="77777777" w:rsidR="004C281E" w:rsidRPr="0047451D" w:rsidRDefault="00641B21" w:rsidP="0047451D">
      <w:pPr>
        <w:widowControl/>
        <w:spacing w:line="460" w:lineRule="exact"/>
        <w:jc w:val="center"/>
        <w:rPr>
          <w:rFonts w:ascii="黑体" w:eastAsia="黑体" w:hAnsi="黑体" w:cs="宋体"/>
          <w:b/>
          <w:color w:val="000000"/>
          <w:kern w:val="0"/>
          <w:sz w:val="30"/>
          <w:szCs w:val="30"/>
        </w:rPr>
      </w:pPr>
      <w:r w:rsidRPr="0047451D">
        <w:rPr>
          <w:rFonts w:ascii="黑体" w:eastAsia="黑体" w:hAnsi="黑体" w:cs="宋体" w:hint="eastAsia"/>
          <w:b/>
          <w:color w:val="000000"/>
          <w:kern w:val="0"/>
          <w:sz w:val="30"/>
          <w:szCs w:val="30"/>
        </w:rPr>
        <w:t>案例教学师资</w:t>
      </w:r>
      <w:r w:rsidR="00003B43" w:rsidRPr="0047451D">
        <w:rPr>
          <w:rFonts w:ascii="黑体" w:eastAsia="黑体" w:hAnsi="黑体" w:cs="宋体" w:hint="eastAsia"/>
          <w:b/>
          <w:color w:val="000000"/>
          <w:kern w:val="0"/>
          <w:sz w:val="30"/>
          <w:szCs w:val="30"/>
        </w:rPr>
        <w:t>研修</w:t>
      </w:r>
      <w:r w:rsidRPr="0047451D">
        <w:rPr>
          <w:rFonts w:ascii="黑体" w:eastAsia="黑体" w:hAnsi="黑体" w:cs="宋体" w:hint="eastAsia"/>
          <w:b/>
          <w:color w:val="000000"/>
          <w:kern w:val="0"/>
          <w:sz w:val="30"/>
          <w:szCs w:val="30"/>
        </w:rPr>
        <w:t>班</w:t>
      </w:r>
    </w:p>
    <w:p w14:paraId="31B80598" w14:textId="43EFCA34" w:rsidR="00907CB7" w:rsidRDefault="00641B21" w:rsidP="0047451D">
      <w:pPr>
        <w:widowControl/>
        <w:spacing w:line="460" w:lineRule="exact"/>
        <w:jc w:val="center"/>
        <w:rPr>
          <w:rFonts w:ascii="黑体" w:eastAsia="黑体" w:hAnsi="黑体" w:cs="宋体"/>
          <w:b/>
          <w:color w:val="000000"/>
          <w:kern w:val="0"/>
          <w:sz w:val="30"/>
          <w:szCs w:val="30"/>
        </w:rPr>
      </w:pPr>
      <w:r w:rsidRPr="0047451D">
        <w:rPr>
          <w:rFonts w:ascii="黑体" w:eastAsia="黑体" w:hAnsi="黑体" w:cs="宋体" w:hint="eastAsia"/>
          <w:b/>
          <w:color w:val="000000"/>
          <w:kern w:val="0"/>
          <w:sz w:val="30"/>
          <w:szCs w:val="30"/>
        </w:rPr>
        <w:t>邀请函</w:t>
      </w:r>
    </w:p>
    <w:p w14:paraId="564327CB" w14:textId="77777777" w:rsidR="00BD6602" w:rsidRPr="0047451D" w:rsidRDefault="00BD6602" w:rsidP="0047451D">
      <w:pPr>
        <w:widowControl/>
        <w:spacing w:line="460" w:lineRule="exact"/>
        <w:jc w:val="center"/>
        <w:rPr>
          <w:rFonts w:ascii="黑体" w:eastAsia="黑体" w:hAnsi="黑体" w:cs="宋体"/>
          <w:b/>
          <w:color w:val="000000"/>
          <w:kern w:val="0"/>
          <w:sz w:val="30"/>
          <w:szCs w:val="30"/>
        </w:rPr>
      </w:pPr>
    </w:p>
    <w:p w14:paraId="25DE4490" w14:textId="77777777" w:rsidR="00641B21" w:rsidRPr="007F4C79" w:rsidRDefault="00641B21" w:rsidP="004D2172">
      <w:pPr>
        <w:widowControl/>
        <w:spacing w:line="360" w:lineRule="exact"/>
        <w:jc w:val="left"/>
        <w:rPr>
          <w:rFonts w:ascii="宋体" w:hAnsi="宋体" w:cs="宋体"/>
          <w:color w:val="000000"/>
          <w:kern w:val="0"/>
          <w:sz w:val="24"/>
          <w:szCs w:val="24"/>
        </w:rPr>
      </w:pPr>
      <w:r w:rsidRPr="00207420">
        <w:rPr>
          <w:rFonts w:ascii="仿宋" w:eastAsia="仿宋" w:hAnsi="仿宋" w:cs="宋体" w:hint="eastAsia"/>
          <w:color w:val="000000"/>
          <w:kern w:val="0"/>
          <w:sz w:val="24"/>
          <w:szCs w:val="24"/>
        </w:rPr>
        <w:t>尊敬的M</w:t>
      </w:r>
      <w:r w:rsidRPr="00207420">
        <w:rPr>
          <w:rFonts w:ascii="仿宋" w:eastAsia="仿宋" w:hAnsi="仿宋" w:cs="宋体"/>
          <w:color w:val="000000"/>
          <w:kern w:val="0"/>
          <w:sz w:val="24"/>
          <w:szCs w:val="24"/>
        </w:rPr>
        <w:t>PA</w:t>
      </w:r>
      <w:r w:rsidRPr="00207420">
        <w:rPr>
          <w:rFonts w:ascii="仿宋" w:eastAsia="仿宋" w:hAnsi="仿宋" w:cs="宋体" w:hint="eastAsia"/>
          <w:color w:val="000000"/>
          <w:kern w:val="0"/>
          <w:sz w:val="24"/>
          <w:szCs w:val="24"/>
        </w:rPr>
        <w:t>培养院校同仁，</w:t>
      </w:r>
    </w:p>
    <w:p w14:paraId="005B80FE" w14:textId="402921B5" w:rsidR="004416D9" w:rsidRPr="000122A4" w:rsidRDefault="00641B21" w:rsidP="004D2172">
      <w:pPr>
        <w:widowControl/>
        <w:shd w:val="clear" w:color="auto" w:fill="FFFFFF"/>
        <w:spacing w:line="360" w:lineRule="exact"/>
        <w:ind w:firstLine="480"/>
        <w:jc w:val="left"/>
        <w:rPr>
          <w:rFonts w:ascii="仿宋" w:eastAsia="仿宋" w:hAnsi="仿宋" w:cs="宋体"/>
          <w:color w:val="000000"/>
          <w:kern w:val="0"/>
          <w:sz w:val="24"/>
          <w:szCs w:val="24"/>
        </w:rPr>
      </w:pPr>
      <w:r w:rsidRPr="00207420">
        <w:rPr>
          <w:rFonts w:ascii="仿宋" w:eastAsia="仿宋" w:hAnsi="仿宋" w:cs="宋体" w:hint="eastAsia"/>
          <w:color w:val="000000"/>
          <w:kern w:val="0"/>
          <w:sz w:val="24"/>
          <w:szCs w:val="24"/>
        </w:rPr>
        <w:t>您好！</w:t>
      </w:r>
    </w:p>
    <w:p w14:paraId="6D5F321D" w14:textId="46375C17" w:rsidR="000122A4" w:rsidRPr="00BD47E4" w:rsidRDefault="00340993" w:rsidP="004D2172">
      <w:pPr>
        <w:widowControl/>
        <w:shd w:val="clear" w:color="auto" w:fill="FFFFFF"/>
        <w:spacing w:line="360" w:lineRule="exact"/>
        <w:ind w:firstLine="480"/>
        <w:jc w:val="left"/>
        <w:rPr>
          <w:rFonts w:ascii="Helvetica" w:eastAsia="宋体" w:hAnsi="Helvetica" w:cs="宋体"/>
          <w:color w:val="333333"/>
          <w:kern w:val="0"/>
          <w:szCs w:val="21"/>
        </w:rPr>
      </w:pPr>
      <w:r w:rsidRPr="00580916">
        <w:rPr>
          <w:rFonts w:ascii="仿宋" w:eastAsia="仿宋" w:hAnsi="仿宋" w:cs="宋体"/>
          <w:color w:val="000000"/>
          <w:kern w:val="0"/>
          <w:sz w:val="24"/>
          <w:szCs w:val="24"/>
        </w:rPr>
        <w:t>为了</w:t>
      </w:r>
      <w:r w:rsidR="004416D9" w:rsidRPr="00580916">
        <w:rPr>
          <w:rFonts w:ascii="仿宋" w:eastAsia="仿宋" w:hAnsi="仿宋" w:cs="宋体"/>
          <w:color w:val="000000"/>
          <w:kern w:val="0"/>
          <w:sz w:val="24"/>
          <w:szCs w:val="24"/>
        </w:rPr>
        <w:t>努力</w:t>
      </w:r>
      <w:r w:rsidR="004416D9" w:rsidRPr="00580916">
        <w:rPr>
          <w:rFonts w:ascii="仿宋" w:eastAsia="仿宋" w:hAnsi="仿宋" w:cs="宋体" w:hint="eastAsia"/>
          <w:color w:val="000000"/>
          <w:kern w:val="0"/>
          <w:sz w:val="24"/>
          <w:szCs w:val="24"/>
        </w:rPr>
        <w:t>反映</w:t>
      </w:r>
      <w:r w:rsidR="004416D9" w:rsidRPr="00580916">
        <w:rPr>
          <w:rFonts w:ascii="仿宋" w:eastAsia="仿宋" w:hAnsi="仿宋" w:cs="宋体"/>
          <w:color w:val="000000"/>
          <w:kern w:val="0"/>
          <w:sz w:val="24"/>
          <w:szCs w:val="24"/>
        </w:rPr>
        <w:t>十</w:t>
      </w:r>
      <w:r w:rsidR="004416D9" w:rsidRPr="00580916">
        <w:rPr>
          <w:rFonts w:ascii="仿宋" w:eastAsia="仿宋" w:hAnsi="仿宋" w:cs="宋体" w:hint="eastAsia"/>
          <w:color w:val="000000"/>
          <w:kern w:val="0"/>
          <w:sz w:val="24"/>
          <w:szCs w:val="24"/>
        </w:rPr>
        <w:t>多年来</w:t>
      </w:r>
      <w:r w:rsidR="004416D9" w:rsidRPr="00580916">
        <w:rPr>
          <w:rFonts w:ascii="仿宋" w:eastAsia="仿宋" w:hAnsi="仿宋" w:cs="宋体"/>
          <w:color w:val="000000"/>
          <w:kern w:val="0"/>
          <w:sz w:val="24"/>
          <w:szCs w:val="24"/>
        </w:rPr>
        <w:t>中国非营利组织</w:t>
      </w:r>
      <w:r w:rsidR="004416D9" w:rsidRPr="00580916">
        <w:rPr>
          <w:rFonts w:ascii="仿宋" w:eastAsia="仿宋" w:hAnsi="仿宋" w:cs="宋体" w:hint="eastAsia"/>
          <w:color w:val="000000"/>
          <w:kern w:val="0"/>
          <w:sz w:val="24"/>
          <w:szCs w:val="24"/>
        </w:rPr>
        <w:t>发展</w:t>
      </w:r>
      <w:r w:rsidR="004416D9" w:rsidRPr="00580916">
        <w:rPr>
          <w:rFonts w:ascii="仿宋" w:eastAsia="仿宋" w:hAnsi="仿宋" w:cs="宋体"/>
          <w:color w:val="000000"/>
          <w:kern w:val="0"/>
          <w:sz w:val="24"/>
          <w:szCs w:val="24"/>
        </w:rPr>
        <w:t>的新情况、</w:t>
      </w:r>
      <w:r w:rsidR="004416D9" w:rsidRPr="00580916">
        <w:rPr>
          <w:rFonts w:ascii="仿宋" w:eastAsia="仿宋" w:hAnsi="仿宋" w:cs="宋体" w:hint="eastAsia"/>
          <w:color w:val="000000"/>
          <w:kern w:val="0"/>
          <w:sz w:val="24"/>
          <w:szCs w:val="24"/>
        </w:rPr>
        <w:t>新问题</w:t>
      </w:r>
      <w:r w:rsidR="004416D9" w:rsidRPr="00580916">
        <w:rPr>
          <w:rFonts w:ascii="仿宋" w:eastAsia="仿宋" w:hAnsi="仿宋" w:cs="宋体"/>
          <w:color w:val="000000"/>
          <w:kern w:val="0"/>
          <w:sz w:val="24"/>
          <w:szCs w:val="24"/>
        </w:rPr>
        <w:t>、</w:t>
      </w:r>
      <w:r w:rsidR="004416D9" w:rsidRPr="00580916">
        <w:rPr>
          <w:rFonts w:ascii="仿宋" w:eastAsia="仿宋" w:hAnsi="仿宋" w:cs="宋体" w:hint="eastAsia"/>
          <w:color w:val="000000"/>
          <w:kern w:val="0"/>
          <w:sz w:val="24"/>
          <w:szCs w:val="24"/>
        </w:rPr>
        <w:t>新思考</w:t>
      </w:r>
      <w:r w:rsidR="004416D9" w:rsidRPr="00580916">
        <w:rPr>
          <w:rFonts w:ascii="仿宋" w:eastAsia="仿宋" w:hAnsi="仿宋" w:cs="宋体"/>
          <w:color w:val="000000"/>
          <w:kern w:val="0"/>
          <w:sz w:val="24"/>
          <w:szCs w:val="24"/>
        </w:rPr>
        <w:t>，</w:t>
      </w:r>
      <w:r w:rsidR="004416D9" w:rsidRPr="00580916">
        <w:rPr>
          <w:rFonts w:ascii="仿宋" w:eastAsia="仿宋" w:hAnsi="仿宋" w:cs="宋体" w:hint="eastAsia"/>
          <w:color w:val="000000"/>
          <w:kern w:val="0"/>
          <w:sz w:val="24"/>
          <w:szCs w:val="24"/>
        </w:rPr>
        <w:t>探索</w:t>
      </w:r>
      <w:r w:rsidR="004416D9" w:rsidRPr="00580916">
        <w:rPr>
          <w:rFonts w:ascii="仿宋" w:eastAsia="仿宋" w:hAnsi="仿宋" w:cs="宋体"/>
          <w:color w:val="000000"/>
          <w:kern w:val="0"/>
          <w:sz w:val="24"/>
          <w:szCs w:val="24"/>
        </w:rPr>
        <w:t>非营利组织管理课程教学方法的改革创新，建设</w:t>
      </w:r>
      <w:r w:rsidR="000122A4" w:rsidRPr="00580916">
        <w:rPr>
          <w:rFonts w:ascii="仿宋" w:eastAsia="仿宋" w:hAnsi="仿宋" w:cs="宋体"/>
          <w:color w:val="000000"/>
          <w:kern w:val="0"/>
          <w:sz w:val="24"/>
          <w:szCs w:val="24"/>
        </w:rPr>
        <w:t>丰富、</w:t>
      </w:r>
      <w:r w:rsidR="004416D9" w:rsidRPr="00580916">
        <w:rPr>
          <w:rFonts w:ascii="仿宋" w:eastAsia="仿宋" w:hAnsi="仿宋" w:cs="宋体" w:hint="eastAsia"/>
          <w:color w:val="000000"/>
          <w:kern w:val="0"/>
          <w:sz w:val="24"/>
          <w:szCs w:val="24"/>
        </w:rPr>
        <w:t>多元</w:t>
      </w:r>
      <w:r w:rsidR="004416D9" w:rsidRPr="00580916">
        <w:rPr>
          <w:rFonts w:ascii="仿宋" w:eastAsia="仿宋" w:hAnsi="仿宋" w:cs="宋体"/>
          <w:color w:val="000000"/>
          <w:kern w:val="0"/>
          <w:sz w:val="24"/>
          <w:szCs w:val="24"/>
        </w:rPr>
        <w:t>、</w:t>
      </w:r>
      <w:r w:rsidR="004416D9" w:rsidRPr="00580916">
        <w:rPr>
          <w:rFonts w:ascii="仿宋" w:eastAsia="仿宋" w:hAnsi="仿宋" w:cs="宋体" w:hint="eastAsia"/>
          <w:color w:val="000000"/>
          <w:kern w:val="0"/>
          <w:sz w:val="24"/>
          <w:szCs w:val="24"/>
        </w:rPr>
        <w:t>实用</w:t>
      </w:r>
      <w:r w:rsidR="004416D9" w:rsidRPr="00580916">
        <w:rPr>
          <w:rFonts w:ascii="仿宋" w:eastAsia="仿宋" w:hAnsi="仿宋" w:cs="宋体"/>
          <w:color w:val="000000"/>
          <w:kern w:val="0"/>
          <w:sz w:val="24"/>
          <w:szCs w:val="24"/>
        </w:rPr>
        <w:t>的课程体系，</w:t>
      </w:r>
      <w:r w:rsidR="000122A4" w:rsidRPr="00580916">
        <w:rPr>
          <w:rFonts w:ascii="仿宋" w:eastAsia="仿宋" w:hAnsi="仿宋" w:cs="宋体"/>
          <w:color w:val="000000"/>
          <w:kern w:val="0"/>
          <w:sz w:val="24"/>
          <w:szCs w:val="24"/>
        </w:rPr>
        <w:t>增进</w:t>
      </w:r>
      <w:r w:rsidR="000122A4" w:rsidRPr="00580916">
        <w:rPr>
          <w:rFonts w:ascii="仿宋" w:eastAsia="仿宋" w:hAnsi="仿宋" w:cs="宋体" w:hint="eastAsia"/>
          <w:color w:val="000000"/>
          <w:kern w:val="0"/>
          <w:sz w:val="24"/>
          <w:szCs w:val="24"/>
        </w:rPr>
        <w:t>非营利</w:t>
      </w:r>
      <w:r w:rsidR="000122A4" w:rsidRPr="00580916">
        <w:rPr>
          <w:rFonts w:ascii="仿宋" w:eastAsia="仿宋" w:hAnsi="仿宋" w:cs="宋体"/>
          <w:color w:val="000000"/>
          <w:kern w:val="0"/>
          <w:sz w:val="24"/>
          <w:szCs w:val="24"/>
        </w:rPr>
        <w:t>组织课程教学</w:t>
      </w:r>
      <w:r w:rsidR="000122A4" w:rsidRPr="00580916">
        <w:rPr>
          <w:rFonts w:ascii="仿宋" w:eastAsia="仿宋" w:hAnsi="仿宋" w:cs="宋体" w:hint="eastAsia"/>
          <w:color w:val="000000"/>
          <w:kern w:val="0"/>
          <w:sz w:val="24"/>
          <w:szCs w:val="24"/>
        </w:rPr>
        <w:t>经验</w:t>
      </w:r>
      <w:r w:rsidR="000122A4" w:rsidRPr="00580916">
        <w:rPr>
          <w:rFonts w:ascii="仿宋" w:eastAsia="仿宋" w:hAnsi="仿宋" w:cs="宋体"/>
          <w:color w:val="000000"/>
          <w:kern w:val="0"/>
          <w:sz w:val="24"/>
          <w:szCs w:val="24"/>
        </w:rPr>
        <w:t>交流，全面提高授课</w:t>
      </w:r>
      <w:r w:rsidR="000122A4" w:rsidRPr="00580916">
        <w:rPr>
          <w:rFonts w:ascii="仿宋" w:eastAsia="仿宋" w:hAnsi="仿宋" w:cs="宋体" w:hint="eastAsia"/>
          <w:color w:val="000000"/>
          <w:kern w:val="0"/>
          <w:sz w:val="24"/>
          <w:szCs w:val="24"/>
        </w:rPr>
        <w:t>教师</w:t>
      </w:r>
      <w:r w:rsidR="000122A4" w:rsidRPr="00580916">
        <w:rPr>
          <w:rFonts w:ascii="仿宋" w:eastAsia="仿宋" w:hAnsi="仿宋" w:cs="宋体"/>
          <w:color w:val="000000"/>
          <w:kern w:val="0"/>
          <w:sz w:val="24"/>
          <w:szCs w:val="24"/>
        </w:rPr>
        <w:t>的教学水平</w:t>
      </w:r>
      <w:r w:rsidR="000122A4" w:rsidRPr="00580916">
        <w:rPr>
          <w:rFonts w:ascii="仿宋" w:eastAsia="仿宋" w:hAnsi="仿宋" w:cs="宋体" w:hint="eastAsia"/>
          <w:color w:val="000000"/>
          <w:kern w:val="0"/>
          <w:sz w:val="24"/>
          <w:szCs w:val="24"/>
        </w:rPr>
        <w:t>和</w:t>
      </w:r>
      <w:r w:rsidR="000122A4" w:rsidRPr="00580916">
        <w:rPr>
          <w:rFonts w:ascii="仿宋" w:eastAsia="仿宋" w:hAnsi="仿宋" w:cs="宋体"/>
          <w:color w:val="000000"/>
          <w:kern w:val="0"/>
          <w:sz w:val="24"/>
          <w:szCs w:val="24"/>
        </w:rPr>
        <w:t>科研能力，</w:t>
      </w:r>
      <w:r w:rsidR="000122A4" w:rsidRPr="00580916">
        <w:rPr>
          <w:rFonts w:ascii="仿宋" w:eastAsia="仿宋" w:hAnsi="仿宋" w:cs="宋体" w:hint="eastAsia"/>
          <w:color w:val="000000"/>
          <w:kern w:val="0"/>
          <w:sz w:val="24"/>
          <w:szCs w:val="24"/>
        </w:rPr>
        <w:t>拟定于201</w:t>
      </w:r>
      <w:r w:rsidR="000122A4" w:rsidRPr="00580916">
        <w:rPr>
          <w:rFonts w:ascii="仿宋" w:eastAsia="仿宋" w:hAnsi="仿宋" w:cs="宋体"/>
          <w:color w:val="000000"/>
          <w:kern w:val="0"/>
          <w:sz w:val="24"/>
          <w:szCs w:val="24"/>
        </w:rPr>
        <w:t>7</w:t>
      </w:r>
      <w:r w:rsidR="000122A4" w:rsidRPr="00580916">
        <w:rPr>
          <w:rFonts w:ascii="仿宋" w:eastAsia="仿宋" w:hAnsi="仿宋" w:cs="宋体" w:hint="eastAsia"/>
          <w:color w:val="000000"/>
          <w:kern w:val="0"/>
          <w:sz w:val="24"/>
          <w:szCs w:val="24"/>
        </w:rPr>
        <w:t>年</w:t>
      </w:r>
      <w:r w:rsidR="000122A4" w:rsidRPr="00580916">
        <w:rPr>
          <w:rFonts w:ascii="仿宋" w:eastAsia="仿宋" w:hAnsi="仿宋" w:cs="宋体"/>
          <w:color w:val="000000"/>
          <w:kern w:val="0"/>
          <w:sz w:val="24"/>
          <w:szCs w:val="24"/>
        </w:rPr>
        <w:t>8</w:t>
      </w:r>
      <w:r w:rsidR="000122A4" w:rsidRPr="00580916">
        <w:rPr>
          <w:rFonts w:ascii="仿宋" w:eastAsia="仿宋" w:hAnsi="仿宋" w:cs="宋体" w:hint="eastAsia"/>
          <w:color w:val="000000"/>
          <w:kern w:val="0"/>
          <w:sz w:val="24"/>
          <w:szCs w:val="24"/>
        </w:rPr>
        <w:t>月2</w:t>
      </w:r>
      <w:r w:rsidR="000122A4" w:rsidRPr="00580916">
        <w:rPr>
          <w:rFonts w:ascii="仿宋" w:eastAsia="仿宋" w:hAnsi="仿宋" w:cs="宋体"/>
          <w:color w:val="000000"/>
          <w:kern w:val="0"/>
          <w:sz w:val="24"/>
          <w:szCs w:val="24"/>
        </w:rPr>
        <w:t>6</w:t>
      </w:r>
      <w:r w:rsidR="000122A4" w:rsidRPr="00580916">
        <w:rPr>
          <w:rFonts w:ascii="仿宋" w:eastAsia="仿宋" w:hAnsi="仿宋" w:cs="宋体" w:hint="eastAsia"/>
          <w:color w:val="000000"/>
          <w:kern w:val="0"/>
          <w:sz w:val="24"/>
          <w:szCs w:val="24"/>
        </w:rPr>
        <w:t>-28日在北京清华大学举办201</w:t>
      </w:r>
      <w:r w:rsidR="000122A4" w:rsidRPr="00580916">
        <w:rPr>
          <w:rFonts w:ascii="仿宋" w:eastAsia="仿宋" w:hAnsi="仿宋" w:cs="宋体"/>
          <w:color w:val="000000"/>
          <w:kern w:val="0"/>
          <w:sz w:val="24"/>
          <w:szCs w:val="24"/>
        </w:rPr>
        <w:t>7</w:t>
      </w:r>
      <w:r w:rsidR="000122A4" w:rsidRPr="00580916">
        <w:rPr>
          <w:rFonts w:ascii="仿宋" w:eastAsia="仿宋" w:hAnsi="仿宋" w:cs="宋体" w:hint="eastAsia"/>
          <w:color w:val="000000"/>
          <w:kern w:val="0"/>
          <w:sz w:val="24"/>
          <w:szCs w:val="24"/>
        </w:rPr>
        <w:t>年MPA核心课程“非营利组织管理”</w:t>
      </w:r>
      <w:r w:rsidR="00E60BBD">
        <w:rPr>
          <w:rFonts w:ascii="仿宋" w:eastAsia="仿宋" w:hAnsi="仿宋" w:cs="宋体" w:hint="eastAsia"/>
          <w:color w:val="000000"/>
          <w:kern w:val="0"/>
          <w:sz w:val="24"/>
          <w:szCs w:val="24"/>
        </w:rPr>
        <w:t>案例教学</w:t>
      </w:r>
      <w:r w:rsidR="000122A4" w:rsidRPr="00580916">
        <w:rPr>
          <w:rFonts w:ascii="仿宋" w:eastAsia="仿宋" w:hAnsi="仿宋" w:cs="宋体" w:hint="eastAsia"/>
          <w:color w:val="000000"/>
          <w:kern w:val="0"/>
          <w:sz w:val="24"/>
          <w:szCs w:val="24"/>
        </w:rPr>
        <w:t>师资研修班。</w:t>
      </w:r>
    </w:p>
    <w:p w14:paraId="590C94D6" w14:textId="28B306B4" w:rsidR="00BD47E4" w:rsidRPr="00B24FE7" w:rsidRDefault="00B24FE7" w:rsidP="004D2172">
      <w:pPr>
        <w:widowControl/>
        <w:shd w:val="clear" w:color="auto" w:fill="FFFFFF"/>
        <w:spacing w:line="360" w:lineRule="exact"/>
        <w:ind w:firstLine="562"/>
        <w:jc w:val="left"/>
        <w:rPr>
          <w:rFonts w:ascii="Helvetica" w:eastAsia="宋体" w:hAnsi="Helvetica" w:cs="宋体"/>
          <w:color w:val="333333"/>
          <w:kern w:val="0"/>
          <w:sz w:val="24"/>
          <w:szCs w:val="24"/>
        </w:rPr>
      </w:pPr>
      <w:r>
        <w:rPr>
          <w:rFonts w:ascii="仿宋" w:eastAsia="仿宋" w:hAnsi="仿宋" w:cs="宋体" w:hint="eastAsia"/>
          <w:b/>
          <w:bCs/>
          <w:color w:val="000000"/>
          <w:kern w:val="0"/>
          <w:sz w:val="24"/>
          <w:szCs w:val="24"/>
        </w:rPr>
        <w:t>一、课程性质</w:t>
      </w:r>
    </w:p>
    <w:p w14:paraId="52B6A996" w14:textId="77777777" w:rsidR="00BD47E4" w:rsidRPr="002B661F" w:rsidRDefault="00BD47E4" w:rsidP="004D2172">
      <w:pPr>
        <w:widowControl/>
        <w:shd w:val="clear" w:color="auto" w:fill="FFFFFF"/>
        <w:spacing w:line="360" w:lineRule="exact"/>
        <w:ind w:firstLine="482"/>
        <w:jc w:val="left"/>
        <w:rPr>
          <w:rFonts w:ascii="Helvetica" w:eastAsia="宋体" w:hAnsi="Helvetica" w:cs="宋体"/>
          <w:color w:val="333333"/>
          <w:kern w:val="0"/>
          <w:szCs w:val="21"/>
        </w:rPr>
      </w:pPr>
      <w:r w:rsidRPr="002B661F">
        <w:rPr>
          <w:rFonts w:ascii="仿宋" w:eastAsia="仿宋" w:hAnsi="仿宋" w:cs="宋体" w:hint="eastAsia"/>
          <w:color w:val="000000"/>
          <w:kern w:val="0"/>
          <w:sz w:val="24"/>
          <w:szCs w:val="24"/>
        </w:rPr>
        <w:t>非营利组织管理，作为公共管理硕士专业学位研究生核心课程，是一门理论、知识与应用相结合的综合课程，在学科上属于管理学、经济学、社会学、政治学和法学的交叉学科，其基本特色是：理论和实践相结合</w:t>
      </w:r>
      <w:r w:rsidR="00FB320D" w:rsidRPr="002B661F">
        <w:rPr>
          <w:rFonts w:ascii="仿宋" w:eastAsia="仿宋" w:hAnsi="仿宋" w:cs="宋体" w:hint="eastAsia"/>
          <w:color w:val="000000"/>
          <w:kern w:val="0"/>
          <w:sz w:val="24"/>
          <w:szCs w:val="24"/>
        </w:rPr>
        <w:t>、</w:t>
      </w:r>
      <w:r w:rsidRPr="002B661F">
        <w:rPr>
          <w:rFonts w:ascii="仿宋" w:eastAsia="仿宋" w:hAnsi="仿宋" w:cs="宋体" w:hint="eastAsia"/>
          <w:color w:val="000000"/>
          <w:kern w:val="0"/>
          <w:sz w:val="24"/>
          <w:szCs w:val="24"/>
        </w:rPr>
        <w:t>知识学习和案例实践相结合</w:t>
      </w:r>
      <w:r w:rsidR="00FB320D" w:rsidRPr="002B661F">
        <w:rPr>
          <w:rFonts w:ascii="仿宋" w:eastAsia="仿宋" w:hAnsi="仿宋" w:cs="宋体" w:hint="eastAsia"/>
          <w:color w:val="000000"/>
          <w:kern w:val="0"/>
          <w:sz w:val="24"/>
          <w:szCs w:val="24"/>
        </w:rPr>
        <w:t>、</w:t>
      </w:r>
      <w:r w:rsidRPr="002B661F">
        <w:rPr>
          <w:rFonts w:ascii="仿宋" w:eastAsia="仿宋" w:hAnsi="仿宋" w:cs="宋体" w:hint="eastAsia"/>
          <w:color w:val="000000"/>
          <w:kern w:val="0"/>
          <w:sz w:val="24"/>
          <w:szCs w:val="24"/>
        </w:rPr>
        <w:t>课堂讲授和案例讨论相结合。</w:t>
      </w:r>
    </w:p>
    <w:p w14:paraId="4494C326" w14:textId="0CA9991C" w:rsidR="00BD47E4" w:rsidRPr="00580916" w:rsidRDefault="00BD47E4" w:rsidP="004D2172">
      <w:pPr>
        <w:widowControl/>
        <w:shd w:val="clear" w:color="auto" w:fill="FFFFFF"/>
        <w:spacing w:line="360" w:lineRule="exact"/>
        <w:ind w:firstLine="482"/>
        <w:jc w:val="left"/>
        <w:rPr>
          <w:rFonts w:ascii="仿宋" w:eastAsia="仿宋" w:hAnsi="仿宋" w:cs="宋体"/>
          <w:color w:val="000000"/>
          <w:kern w:val="0"/>
          <w:sz w:val="24"/>
          <w:szCs w:val="24"/>
        </w:rPr>
      </w:pPr>
      <w:r w:rsidRPr="002B661F">
        <w:rPr>
          <w:rFonts w:ascii="仿宋" w:eastAsia="仿宋" w:hAnsi="仿宋" w:cs="宋体" w:hint="eastAsia"/>
          <w:color w:val="000000"/>
          <w:kern w:val="0"/>
          <w:sz w:val="24"/>
          <w:szCs w:val="24"/>
        </w:rPr>
        <w:t>非营利组织管理课程是随着非营利组织的发展而形成的一门新兴课程。在美国，耶鲁大学、约翰-霍普金斯大学早在上世纪70年代就开设了这一课程。</w:t>
      </w:r>
      <w:r w:rsidRPr="00580916">
        <w:rPr>
          <w:rFonts w:ascii="仿宋" w:eastAsia="仿宋" w:hAnsi="仿宋" w:cs="宋体" w:hint="eastAsia"/>
          <w:color w:val="000000"/>
          <w:kern w:val="0"/>
          <w:sz w:val="24"/>
          <w:szCs w:val="24"/>
        </w:rPr>
        <w:t>我国自</w:t>
      </w:r>
      <w:r w:rsidR="00991D00" w:rsidRPr="00580916">
        <w:rPr>
          <w:rFonts w:ascii="仿宋" w:eastAsia="仿宋" w:hAnsi="仿宋" w:cs="宋体"/>
          <w:color w:val="000000"/>
          <w:kern w:val="0"/>
          <w:sz w:val="24"/>
          <w:szCs w:val="24"/>
        </w:rPr>
        <w:t>2000</w:t>
      </w:r>
      <w:r w:rsidR="00991D00" w:rsidRPr="00580916">
        <w:rPr>
          <w:rFonts w:ascii="仿宋" w:eastAsia="仿宋" w:hAnsi="仿宋" w:cs="宋体" w:hint="eastAsia"/>
          <w:color w:val="000000"/>
          <w:kern w:val="0"/>
          <w:sz w:val="24"/>
          <w:szCs w:val="24"/>
        </w:rPr>
        <w:t>年</w:t>
      </w:r>
      <w:r w:rsidR="00991D00" w:rsidRPr="00580916">
        <w:rPr>
          <w:rFonts w:ascii="仿宋" w:eastAsia="仿宋" w:hAnsi="仿宋" w:cs="宋体"/>
          <w:color w:val="000000"/>
          <w:kern w:val="0"/>
          <w:sz w:val="24"/>
          <w:szCs w:val="24"/>
        </w:rPr>
        <w:t>开始MPA</w:t>
      </w:r>
      <w:r w:rsidR="00991D00" w:rsidRPr="00580916">
        <w:rPr>
          <w:rFonts w:ascii="仿宋" w:eastAsia="仿宋" w:hAnsi="仿宋" w:cs="宋体" w:hint="eastAsia"/>
          <w:color w:val="000000"/>
          <w:kern w:val="0"/>
          <w:sz w:val="24"/>
          <w:szCs w:val="24"/>
        </w:rPr>
        <w:t>教育</w:t>
      </w:r>
      <w:r w:rsidR="00991D00" w:rsidRPr="00580916">
        <w:rPr>
          <w:rFonts w:ascii="仿宋" w:eastAsia="仿宋" w:hAnsi="仿宋" w:cs="宋体"/>
          <w:color w:val="000000"/>
          <w:kern w:val="0"/>
          <w:sz w:val="24"/>
          <w:szCs w:val="24"/>
        </w:rPr>
        <w:t>以来，</w:t>
      </w:r>
      <w:r w:rsidR="00991D00" w:rsidRPr="00580916">
        <w:rPr>
          <w:rFonts w:ascii="仿宋" w:eastAsia="仿宋" w:hAnsi="仿宋" w:cs="宋体" w:hint="eastAsia"/>
          <w:color w:val="000000"/>
          <w:kern w:val="0"/>
          <w:sz w:val="24"/>
          <w:szCs w:val="24"/>
        </w:rPr>
        <w:t>清华</w:t>
      </w:r>
      <w:r w:rsidR="00991D00" w:rsidRPr="00580916">
        <w:rPr>
          <w:rFonts w:ascii="仿宋" w:eastAsia="仿宋" w:hAnsi="仿宋" w:cs="宋体"/>
          <w:color w:val="000000"/>
          <w:kern w:val="0"/>
          <w:sz w:val="24"/>
          <w:szCs w:val="24"/>
        </w:rPr>
        <w:t>大学</w:t>
      </w:r>
      <w:r w:rsidR="00E72E83">
        <w:rPr>
          <w:rFonts w:ascii="仿宋" w:eastAsia="仿宋" w:hAnsi="仿宋" w:cs="宋体" w:hint="eastAsia"/>
          <w:color w:val="000000"/>
          <w:kern w:val="0"/>
          <w:sz w:val="24"/>
          <w:szCs w:val="24"/>
        </w:rPr>
        <w:t>公共管理学院</w:t>
      </w:r>
      <w:r w:rsidR="00991D00" w:rsidRPr="00580916">
        <w:rPr>
          <w:rFonts w:ascii="仿宋" w:eastAsia="仿宋" w:hAnsi="仿宋" w:cs="宋体"/>
          <w:color w:val="000000"/>
          <w:kern w:val="0"/>
          <w:sz w:val="24"/>
          <w:szCs w:val="24"/>
        </w:rPr>
        <w:t>开设了“</w:t>
      </w:r>
      <w:r w:rsidR="00991D00" w:rsidRPr="00580916">
        <w:rPr>
          <w:rFonts w:ascii="仿宋" w:eastAsia="仿宋" w:hAnsi="仿宋" w:cs="宋体" w:hint="eastAsia"/>
          <w:color w:val="000000"/>
          <w:kern w:val="0"/>
          <w:sz w:val="24"/>
          <w:szCs w:val="24"/>
        </w:rPr>
        <w:t>非营利</w:t>
      </w:r>
      <w:r w:rsidR="00991D00" w:rsidRPr="00580916">
        <w:rPr>
          <w:rFonts w:ascii="仿宋" w:eastAsia="仿宋" w:hAnsi="仿宋" w:cs="宋体"/>
          <w:color w:val="000000"/>
          <w:kern w:val="0"/>
          <w:sz w:val="24"/>
          <w:szCs w:val="24"/>
        </w:rPr>
        <w:t>组织管理概论”</w:t>
      </w:r>
      <w:r w:rsidR="00991D00" w:rsidRPr="00580916">
        <w:rPr>
          <w:rFonts w:ascii="仿宋" w:eastAsia="仿宋" w:hAnsi="仿宋" w:cs="宋体" w:hint="eastAsia"/>
          <w:color w:val="000000"/>
          <w:kern w:val="0"/>
          <w:sz w:val="24"/>
          <w:szCs w:val="24"/>
        </w:rPr>
        <w:t>的</w:t>
      </w:r>
      <w:r w:rsidR="00991D00" w:rsidRPr="00580916">
        <w:rPr>
          <w:rFonts w:ascii="仿宋" w:eastAsia="仿宋" w:hAnsi="仿宋" w:cs="宋体"/>
          <w:color w:val="000000"/>
          <w:kern w:val="0"/>
          <w:sz w:val="24"/>
          <w:szCs w:val="24"/>
        </w:rPr>
        <w:t>方向性必修课并出版了相关教材，</w:t>
      </w:r>
      <w:r w:rsidR="00991D00" w:rsidRPr="00580916">
        <w:rPr>
          <w:rFonts w:ascii="仿宋" w:eastAsia="仿宋" w:hAnsi="仿宋" w:cs="宋体" w:hint="eastAsia"/>
          <w:color w:val="000000"/>
          <w:kern w:val="0"/>
          <w:sz w:val="24"/>
          <w:szCs w:val="24"/>
        </w:rPr>
        <w:t>各高校</w:t>
      </w:r>
      <w:r w:rsidR="00991D00" w:rsidRPr="00580916">
        <w:rPr>
          <w:rFonts w:ascii="仿宋" w:eastAsia="仿宋" w:hAnsi="仿宋" w:cs="宋体"/>
          <w:color w:val="000000"/>
          <w:kern w:val="0"/>
          <w:sz w:val="24"/>
          <w:szCs w:val="24"/>
        </w:rPr>
        <w:t>陆续开设这一课程并选用该统一教材。</w:t>
      </w:r>
      <w:r w:rsidRPr="00580916">
        <w:rPr>
          <w:rFonts w:ascii="仿宋" w:eastAsia="仿宋" w:hAnsi="仿宋" w:cs="宋体" w:hint="eastAsia"/>
          <w:color w:val="000000"/>
          <w:kern w:val="0"/>
          <w:sz w:val="24"/>
          <w:szCs w:val="24"/>
        </w:rPr>
        <w:t>经过十多年的实践探索，逐步形成</w:t>
      </w:r>
      <w:r w:rsidR="00FB320D" w:rsidRPr="00580916">
        <w:rPr>
          <w:rFonts w:ascii="仿宋" w:eastAsia="仿宋" w:hAnsi="仿宋" w:cs="宋体" w:hint="eastAsia"/>
          <w:color w:val="000000"/>
          <w:kern w:val="0"/>
          <w:sz w:val="24"/>
          <w:szCs w:val="24"/>
        </w:rPr>
        <w:t>了</w:t>
      </w:r>
      <w:r w:rsidRPr="00580916">
        <w:rPr>
          <w:rFonts w:ascii="仿宋" w:eastAsia="仿宋" w:hAnsi="仿宋" w:cs="宋体" w:hint="eastAsia"/>
          <w:color w:val="000000"/>
          <w:kern w:val="0"/>
          <w:sz w:val="24"/>
          <w:szCs w:val="24"/>
        </w:rPr>
        <w:t>较为规范的体系</w:t>
      </w:r>
      <w:r w:rsidR="00FB320D" w:rsidRPr="00580916">
        <w:rPr>
          <w:rFonts w:ascii="仿宋" w:eastAsia="仿宋" w:hAnsi="仿宋" w:cs="宋体" w:hint="eastAsia"/>
          <w:color w:val="000000"/>
          <w:kern w:val="0"/>
          <w:sz w:val="24"/>
          <w:szCs w:val="24"/>
        </w:rPr>
        <w:t>，</w:t>
      </w:r>
      <w:r w:rsidRPr="00580916">
        <w:rPr>
          <w:rFonts w:ascii="仿宋" w:eastAsia="仿宋" w:hAnsi="仿宋" w:cs="宋体" w:hint="eastAsia"/>
          <w:color w:val="000000"/>
          <w:kern w:val="0"/>
          <w:sz w:val="24"/>
          <w:szCs w:val="24"/>
        </w:rPr>
        <w:t>并积累了一定经验。2011年在修订《公共管理硕士专业学位研究生指导性培养方案》时，这一课程被指定为1</w:t>
      </w:r>
      <w:r w:rsidR="00580916">
        <w:rPr>
          <w:rFonts w:ascii="仿宋" w:eastAsia="仿宋" w:hAnsi="仿宋" w:cs="宋体" w:hint="eastAsia"/>
          <w:color w:val="000000"/>
          <w:kern w:val="0"/>
          <w:sz w:val="24"/>
          <w:szCs w:val="24"/>
        </w:rPr>
        <w:t>2</w:t>
      </w:r>
      <w:r w:rsidRPr="00580916">
        <w:rPr>
          <w:rFonts w:ascii="仿宋" w:eastAsia="仿宋" w:hAnsi="仿宋" w:cs="宋体" w:hint="eastAsia"/>
          <w:color w:val="000000"/>
          <w:kern w:val="0"/>
          <w:sz w:val="24"/>
          <w:szCs w:val="24"/>
        </w:rPr>
        <w:t>门核心课程之一。</w:t>
      </w:r>
    </w:p>
    <w:p w14:paraId="564D6C7B" w14:textId="6A211ABD" w:rsidR="00991D00" w:rsidRDefault="00991D00" w:rsidP="004D2172">
      <w:pPr>
        <w:widowControl/>
        <w:shd w:val="clear" w:color="auto" w:fill="FFFFFF"/>
        <w:spacing w:line="360" w:lineRule="exact"/>
        <w:ind w:firstLine="482"/>
        <w:jc w:val="left"/>
        <w:rPr>
          <w:rFonts w:ascii="仿宋" w:eastAsia="仿宋" w:hAnsi="仿宋" w:cs="宋体"/>
          <w:color w:val="000000"/>
          <w:kern w:val="0"/>
          <w:sz w:val="24"/>
          <w:szCs w:val="24"/>
        </w:rPr>
      </w:pPr>
      <w:r w:rsidRPr="00580916">
        <w:rPr>
          <w:rFonts w:ascii="仿宋" w:eastAsia="仿宋" w:hAnsi="仿宋" w:cs="宋体" w:hint="eastAsia"/>
          <w:color w:val="000000"/>
          <w:kern w:val="0"/>
          <w:sz w:val="24"/>
          <w:szCs w:val="24"/>
        </w:rPr>
        <w:t>由于</w:t>
      </w:r>
      <w:r w:rsidRPr="00580916">
        <w:rPr>
          <w:rFonts w:ascii="仿宋" w:eastAsia="仿宋" w:hAnsi="仿宋" w:cs="宋体"/>
          <w:color w:val="000000"/>
          <w:kern w:val="0"/>
          <w:sz w:val="24"/>
          <w:szCs w:val="24"/>
        </w:rPr>
        <w:t>非营利组织管理课程是一门实践性</w:t>
      </w:r>
      <w:r w:rsidRPr="00580916">
        <w:rPr>
          <w:rFonts w:ascii="仿宋" w:eastAsia="仿宋" w:hAnsi="仿宋" w:cs="宋体" w:hint="eastAsia"/>
          <w:color w:val="000000"/>
          <w:kern w:val="0"/>
          <w:sz w:val="24"/>
          <w:szCs w:val="24"/>
        </w:rPr>
        <w:t>很强</w:t>
      </w:r>
      <w:r w:rsidRPr="00580916">
        <w:rPr>
          <w:rFonts w:ascii="仿宋" w:eastAsia="仿宋" w:hAnsi="仿宋" w:cs="宋体"/>
          <w:color w:val="000000"/>
          <w:kern w:val="0"/>
          <w:sz w:val="24"/>
          <w:szCs w:val="24"/>
        </w:rPr>
        <w:t>的学科，</w:t>
      </w:r>
      <w:r w:rsidRPr="00580916">
        <w:rPr>
          <w:rFonts w:ascii="仿宋" w:eastAsia="仿宋" w:hAnsi="仿宋" w:cs="宋体" w:hint="eastAsia"/>
          <w:color w:val="000000"/>
          <w:kern w:val="0"/>
          <w:sz w:val="24"/>
          <w:szCs w:val="24"/>
        </w:rPr>
        <w:t>为</w:t>
      </w:r>
      <w:r w:rsidR="00B61F82" w:rsidRPr="00580916">
        <w:rPr>
          <w:rFonts w:ascii="仿宋" w:eastAsia="仿宋" w:hAnsi="仿宋" w:cs="宋体"/>
          <w:color w:val="000000"/>
          <w:kern w:val="0"/>
          <w:sz w:val="24"/>
          <w:szCs w:val="24"/>
        </w:rPr>
        <w:t>更加</w:t>
      </w:r>
      <w:r w:rsidRPr="00580916">
        <w:rPr>
          <w:rFonts w:ascii="仿宋" w:eastAsia="仿宋" w:hAnsi="仿宋" w:cs="宋体"/>
          <w:color w:val="000000"/>
          <w:kern w:val="0"/>
          <w:sz w:val="24"/>
          <w:szCs w:val="24"/>
        </w:rPr>
        <w:t>紧贴实践，</w:t>
      </w:r>
      <w:r w:rsidRPr="00580916">
        <w:rPr>
          <w:rFonts w:ascii="仿宋" w:eastAsia="仿宋" w:hAnsi="仿宋" w:cs="宋体" w:hint="eastAsia"/>
          <w:color w:val="000000"/>
          <w:kern w:val="0"/>
          <w:sz w:val="24"/>
          <w:szCs w:val="24"/>
        </w:rPr>
        <w:t>走进</w:t>
      </w:r>
      <w:r w:rsidRPr="00580916">
        <w:rPr>
          <w:rFonts w:ascii="仿宋" w:eastAsia="仿宋" w:hAnsi="仿宋" w:cs="宋体"/>
          <w:color w:val="000000"/>
          <w:kern w:val="0"/>
          <w:sz w:val="24"/>
          <w:szCs w:val="24"/>
        </w:rPr>
        <w:t>、</w:t>
      </w:r>
      <w:r w:rsidRPr="00580916">
        <w:rPr>
          <w:rFonts w:ascii="仿宋" w:eastAsia="仿宋" w:hAnsi="仿宋" w:cs="宋体" w:hint="eastAsia"/>
          <w:color w:val="000000"/>
          <w:kern w:val="0"/>
          <w:sz w:val="24"/>
          <w:szCs w:val="24"/>
        </w:rPr>
        <w:t>再现</w:t>
      </w:r>
      <w:r w:rsidRPr="00580916">
        <w:rPr>
          <w:rFonts w:ascii="仿宋" w:eastAsia="仿宋" w:hAnsi="仿宋" w:cs="宋体"/>
          <w:color w:val="000000"/>
          <w:kern w:val="0"/>
          <w:sz w:val="24"/>
          <w:szCs w:val="24"/>
        </w:rPr>
        <w:t>非营利组织实践一线的现实和声音，</w:t>
      </w:r>
      <w:r w:rsidR="00B61F82" w:rsidRPr="00580916">
        <w:rPr>
          <w:rFonts w:ascii="仿宋" w:eastAsia="仿宋" w:hAnsi="仿宋" w:cs="宋体"/>
          <w:color w:val="000000"/>
          <w:kern w:val="0"/>
          <w:sz w:val="24"/>
          <w:szCs w:val="24"/>
        </w:rPr>
        <w:t>“</w:t>
      </w:r>
      <w:r w:rsidR="00B61F82" w:rsidRPr="00580916">
        <w:rPr>
          <w:rFonts w:ascii="仿宋" w:eastAsia="仿宋" w:hAnsi="仿宋" w:cs="宋体" w:hint="eastAsia"/>
          <w:color w:val="000000"/>
          <w:kern w:val="0"/>
          <w:sz w:val="24"/>
          <w:szCs w:val="24"/>
        </w:rPr>
        <w:t>非营利</w:t>
      </w:r>
      <w:r w:rsidR="00580916">
        <w:rPr>
          <w:rFonts w:ascii="仿宋" w:eastAsia="仿宋" w:hAnsi="仿宋" w:cs="宋体"/>
          <w:color w:val="000000"/>
          <w:kern w:val="0"/>
          <w:sz w:val="24"/>
          <w:szCs w:val="24"/>
        </w:rPr>
        <w:t>组织管理</w:t>
      </w:r>
      <w:r w:rsidR="00B61F82" w:rsidRPr="00580916">
        <w:rPr>
          <w:rFonts w:ascii="仿宋" w:eastAsia="仿宋" w:hAnsi="仿宋" w:cs="宋体"/>
          <w:color w:val="000000"/>
          <w:kern w:val="0"/>
          <w:sz w:val="24"/>
          <w:szCs w:val="24"/>
        </w:rPr>
        <w:t>”</w:t>
      </w:r>
      <w:r w:rsidR="00580916">
        <w:rPr>
          <w:rFonts w:ascii="仿宋" w:eastAsia="仿宋" w:hAnsi="仿宋" w:cs="宋体" w:hint="eastAsia"/>
          <w:color w:val="000000"/>
          <w:kern w:val="0"/>
          <w:sz w:val="24"/>
          <w:szCs w:val="24"/>
        </w:rPr>
        <w:t>课程</w:t>
      </w:r>
      <w:r w:rsidR="00B61F82" w:rsidRPr="00580916">
        <w:rPr>
          <w:rFonts w:ascii="仿宋" w:eastAsia="仿宋" w:hAnsi="仿宋" w:cs="宋体"/>
          <w:color w:val="000000"/>
          <w:kern w:val="0"/>
          <w:sz w:val="24"/>
          <w:szCs w:val="24"/>
        </w:rPr>
        <w:t>需要</w:t>
      </w:r>
      <w:r w:rsidR="00B61F82" w:rsidRPr="00580916">
        <w:rPr>
          <w:rFonts w:ascii="仿宋" w:eastAsia="仿宋" w:hAnsi="仿宋" w:cs="宋体" w:hint="eastAsia"/>
          <w:color w:val="000000"/>
          <w:kern w:val="0"/>
          <w:sz w:val="24"/>
          <w:szCs w:val="24"/>
        </w:rPr>
        <w:t>进行</w:t>
      </w:r>
      <w:r w:rsidR="00B61F82" w:rsidRPr="00580916">
        <w:rPr>
          <w:rFonts w:ascii="仿宋" w:eastAsia="仿宋" w:hAnsi="仿宋" w:cs="宋体"/>
          <w:color w:val="000000"/>
          <w:kern w:val="0"/>
          <w:sz w:val="24"/>
          <w:szCs w:val="24"/>
        </w:rPr>
        <w:t>较大的修改调整。</w:t>
      </w:r>
      <w:r w:rsidR="00E72E83" w:rsidRPr="0012231E">
        <w:rPr>
          <w:rFonts w:ascii="仿宋" w:eastAsia="仿宋" w:hAnsi="仿宋" w:cs="宋体" w:hint="eastAsia"/>
          <w:b/>
          <w:color w:val="000000"/>
          <w:kern w:val="0"/>
          <w:sz w:val="24"/>
          <w:szCs w:val="24"/>
        </w:rPr>
        <w:t>清华大学公共管理学院师资团队</w:t>
      </w:r>
      <w:r w:rsidR="0012231E" w:rsidRPr="0012231E">
        <w:rPr>
          <w:rFonts w:ascii="仿宋" w:eastAsia="仿宋" w:hAnsi="仿宋" w:cs="宋体" w:hint="eastAsia"/>
          <w:b/>
          <w:color w:val="000000"/>
          <w:kern w:val="0"/>
          <w:sz w:val="24"/>
          <w:szCs w:val="24"/>
        </w:rPr>
        <w:t>尝试</w:t>
      </w:r>
      <w:r w:rsidRPr="0012231E">
        <w:rPr>
          <w:rFonts w:ascii="仿宋" w:eastAsia="仿宋" w:hAnsi="仿宋" w:cs="宋体" w:hint="eastAsia"/>
          <w:b/>
          <w:color w:val="000000"/>
          <w:kern w:val="0"/>
          <w:sz w:val="24"/>
          <w:szCs w:val="24"/>
        </w:rPr>
        <w:t>在</w:t>
      </w:r>
      <w:r w:rsidRPr="0012231E">
        <w:rPr>
          <w:rFonts w:ascii="仿宋" w:eastAsia="仿宋" w:hAnsi="仿宋" w:cs="宋体"/>
          <w:b/>
          <w:color w:val="000000"/>
          <w:kern w:val="0"/>
          <w:sz w:val="24"/>
          <w:szCs w:val="24"/>
        </w:rPr>
        <w:t>遵循</w:t>
      </w:r>
      <w:r w:rsidRPr="0012231E">
        <w:rPr>
          <w:rFonts w:ascii="仿宋" w:eastAsia="仿宋" w:hAnsi="仿宋" w:cs="宋体" w:hint="eastAsia"/>
          <w:b/>
          <w:color w:val="000000"/>
          <w:kern w:val="0"/>
          <w:sz w:val="24"/>
          <w:szCs w:val="24"/>
        </w:rPr>
        <w:t>指导</w:t>
      </w:r>
      <w:r w:rsidRPr="0012231E">
        <w:rPr>
          <w:rFonts w:ascii="仿宋" w:eastAsia="仿宋" w:hAnsi="仿宋" w:cs="宋体"/>
          <w:b/>
          <w:color w:val="000000"/>
          <w:kern w:val="0"/>
          <w:sz w:val="24"/>
          <w:szCs w:val="24"/>
        </w:rPr>
        <w:t>纲要的</w:t>
      </w:r>
      <w:r w:rsidRPr="0012231E">
        <w:rPr>
          <w:rFonts w:ascii="仿宋" w:eastAsia="仿宋" w:hAnsi="仿宋" w:cs="宋体" w:hint="eastAsia"/>
          <w:b/>
          <w:color w:val="000000"/>
          <w:kern w:val="0"/>
          <w:sz w:val="24"/>
          <w:szCs w:val="24"/>
        </w:rPr>
        <w:t>同时</w:t>
      </w:r>
      <w:r w:rsidRPr="0012231E">
        <w:rPr>
          <w:rFonts w:ascii="仿宋" w:eastAsia="仿宋" w:hAnsi="仿宋" w:cs="宋体"/>
          <w:b/>
          <w:color w:val="000000"/>
          <w:kern w:val="0"/>
          <w:sz w:val="24"/>
          <w:szCs w:val="24"/>
        </w:rPr>
        <w:t>，</w:t>
      </w:r>
      <w:r w:rsidR="00B61F82" w:rsidRPr="0012231E">
        <w:rPr>
          <w:rFonts w:ascii="仿宋" w:eastAsia="仿宋" w:hAnsi="仿宋" w:cs="宋体" w:hint="eastAsia"/>
          <w:b/>
          <w:color w:val="000000"/>
          <w:kern w:val="0"/>
          <w:sz w:val="24"/>
          <w:szCs w:val="24"/>
        </w:rPr>
        <w:t>增加</w:t>
      </w:r>
      <w:r w:rsidR="00B61F82" w:rsidRPr="0012231E">
        <w:rPr>
          <w:rFonts w:ascii="仿宋" w:eastAsia="仿宋" w:hAnsi="仿宋" w:cs="宋体"/>
          <w:b/>
          <w:color w:val="000000"/>
          <w:kern w:val="0"/>
          <w:sz w:val="24"/>
          <w:szCs w:val="24"/>
        </w:rPr>
        <w:t>专题性的案例与讲座，</w:t>
      </w:r>
      <w:r w:rsidR="008C669B" w:rsidRPr="0012231E">
        <w:rPr>
          <w:rFonts w:ascii="仿宋" w:eastAsia="仿宋" w:hAnsi="仿宋" w:cs="宋体" w:hint="eastAsia"/>
          <w:b/>
          <w:color w:val="000000"/>
          <w:kern w:val="0"/>
          <w:sz w:val="24"/>
          <w:szCs w:val="24"/>
        </w:rPr>
        <w:t>探索开展对话式、催化式、互动式的全新教学</w:t>
      </w:r>
      <w:r w:rsidR="00B84EB3" w:rsidRPr="0012231E">
        <w:rPr>
          <w:rFonts w:ascii="仿宋" w:eastAsia="仿宋" w:hAnsi="仿宋" w:cs="宋体" w:hint="eastAsia"/>
          <w:b/>
          <w:color w:val="000000"/>
          <w:kern w:val="0"/>
          <w:sz w:val="24"/>
          <w:szCs w:val="24"/>
        </w:rPr>
        <w:t>方法</w:t>
      </w:r>
      <w:r w:rsidR="008C669B" w:rsidRPr="0012231E">
        <w:rPr>
          <w:rFonts w:ascii="仿宋" w:eastAsia="仿宋" w:hAnsi="仿宋" w:cs="宋体" w:hint="eastAsia"/>
          <w:b/>
          <w:color w:val="000000"/>
          <w:kern w:val="0"/>
          <w:sz w:val="24"/>
          <w:szCs w:val="24"/>
        </w:rPr>
        <w:t>，</w:t>
      </w:r>
      <w:r w:rsidR="00E72E83" w:rsidRPr="0012231E">
        <w:rPr>
          <w:rFonts w:ascii="仿宋" w:eastAsia="仿宋" w:hAnsi="仿宋" w:cs="宋体" w:hint="eastAsia"/>
          <w:b/>
          <w:color w:val="000000"/>
          <w:kern w:val="0"/>
          <w:sz w:val="24"/>
          <w:szCs w:val="24"/>
        </w:rPr>
        <w:t>在课堂讨论中</w:t>
      </w:r>
      <w:r w:rsidR="002B661F" w:rsidRPr="0012231E">
        <w:rPr>
          <w:rFonts w:ascii="仿宋" w:eastAsia="仿宋" w:hAnsi="仿宋" w:cs="宋体" w:hint="eastAsia"/>
          <w:b/>
          <w:color w:val="000000"/>
          <w:kern w:val="0"/>
          <w:sz w:val="24"/>
          <w:szCs w:val="24"/>
        </w:rPr>
        <w:t>形成</w:t>
      </w:r>
      <w:r w:rsidR="002B661F" w:rsidRPr="0012231E">
        <w:rPr>
          <w:rFonts w:ascii="仿宋" w:eastAsia="仿宋" w:hAnsi="仿宋" w:cs="宋体"/>
          <w:b/>
          <w:color w:val="000000"/>
          <w:kern w:val="0"/>
          <w:sz w:val="24"/>
          <w:szCs w:val="24"/>
        </w:rPr>
        <w:t>一种</w:t>
      </w:r>
      <w:r w:rsidR="00E72E83" w:rsidRPr="0012231E">
        <w:rPr>
          <w:rFonts w:ascii="仿宋" w:eastAsia="仿宋" w:hAnsi="仿宋" w:cs="宋体" w:hint="eastAsia"/>
          <w:b/>
          <w:color w:val="000000"/>
          <w:kern w:val="0"/>
          <w:sz w:val="24"/>
          <w:szCs w:val="24"/>
        </w:rPr>
        <w:t>激发</w:t>
      </w:r>
      <w:r w:rsidR="008C669B" w:rsidRPr="0012231E">
        <w:rPr>
          <w:rFonts w:ascii="仿宋" w:eastAsia="仿宋" w:hAnsi="仿宋" w:cs="宋体" w:hint="eastAsia"/>
          <w:b/>
          <w:color w:val="000000"/>
          <w:kern w:val="0"/>
          <w:sz w:val="24"/>
          <w:szCs w:val="24"/>
        </w:rPr>
        <w:t>心流</w:t>
      </w:r>
      <w:r w:rsidR="002B661F" w:rsidRPr="0012231E">
        <w:rPr>
          <w:rFonts w:ascii="仿宋" w:eastAsia="仿宋" w:hAnsi="仿宋" w:cs="宋体"/>
          <w:b/>
          <w:color w:val="000000"/>
          <w:kern w:val="0"/>
          <w:sz w:val="24"/>
          <w:szCs w:val="24"/>
        </w:rPr>
        <w:t>的</w:t>
      </w:r>
      <w:r w:rsidR="008C669B" w:rsidRPr="0012231E">
        <w:rPr>
          <w:rFonts w:ascii="仿宋" w:eastAsia="仿宋" w:hAnsi="仿宋" w:cs="宋体" w:hint="eastAsia"/>
          <w:b/>
          <w:color w:val="000000"/>
          <w:kern w:val="0"/>
          <w:sz w:val="24"/>
          <w:szCs w:val="24"/>
        </w:rPr>
        <w:t>开放场域</w:t>
      </w:r>
      <w:r w:rsidR="002B661F" w:rsidRPr="0012231E">
        <w:rPr>
          <w:rFonts w:ascii="仿宋" w:eastAsia="仿宋" w:hAnsi="仿宋" w:cs="宋体"/>
          <w:b/>
          <w:color w:val="000000"/>
          <w:kern w:val="0"/>
          <w:sz w:val="24"/>
          <w:szCs w:val="24"/>
        </w:rPr>
        <w:t>，</w:t>
      </w:r>
      <w:r w:rsidR="002B661F" w:rsidRPr="0012231E">
        <w:rPr>
          <w:rFonts w:ascii="仿宋" w:eastAsia="仿宋" w:hAnsi="仿宋" w:cs="宋体" w:hint="eastAsia"/>
          <w:b/>
          <w:color w:val="000000"/>
          <w:kern w:val="0"/>
          <w:sz w:val="24"/>
          <w:szCs w:val="24"/>
        </w:rPr>
        <w:t>为</w:t>
      </w:r>
      <w:r w:rsidR="008C669B" w:rsidRPr="0012231E">
        <w:rPr>
          <w:rFonts w:ascii="仿宋" w:eastAsia="仿宋" w:hAnsi="仿宋" w:cs="宋体"/>
          <w:b/>
          <w:color w:val="000000"/>
          <w:kern w:val="0"/>
          <w:sz w:val="24"/>
          <w:szCs w:val="24"/>
        </w:rPr>
        <w:t>教师</w:t>
      </w:r>
      <w:r w:rsidR="008C669B" w:rsidRPr="0012231E">
        <w:rPr>
          <w:rFonts w:ascii="仿宋" w:eastAsia="仿宋" w:hAnsi="仿宋" w:cs="宋体" w:hint="eastAsia"/>
          <w:b/>
          <w:color w:val="000000"/>
          <w:kern w:val="0"/>
          <w:sz w:val="24"/>
          <w:szCs w:val="24"/>
        </w:rPr>
        <w:t>与学生的教学相长</w:t>
      </w:r>
      <w:r w:rsidR="002B661F" w:rsidRPr="0012231E">
        <w:rPr>
          <w:rFonts w:ascii="仿宋" w:eastAsia="仿宋" w:hAnsi="仿宋" w:cs="宋体"/>
          <w:b/>
          <w:color w:val="000000"/>
          <w:kern w:val="0"/>
          <w:sz w:val="24"/>
          <w:szCs w:val="24"/>
        </w:rPr>
        <w:t>提供自由发挥的更大空间</w:t>
      </w:r>
      <w:r w:rsidR="002B661F" w:rsidRPr="00580916">
        <w:rPr>
          <w:rFonts w:ascii="仿宋" w:eastAsia="仿宋" w:hAnsi="仿宋" w:cs="宋体"/>
          <w:color w:val="000000"/>
          <w:kern w:val="0"/>
          <w:sz w:val="24"/>
          <w:szCs w:val="24"/>
        </w:rPr>
        <w:t>。</w:t>
      </w:r>
    </w:p>
    <w:p w14:paraId="1A0F529D" w14:textId="77777777" w:rsidR="00DA5C7A" w:rsidRPr="001C758B" w:rsidRDefault="00BD47E4" w:rsidP="001C758B">
      <w:pPr>
        <w:widowControl/>
        <w:shd w:val="clear" w:color="auto" w:fill="FFFFFF"/>
        <w:spacing w:line="360" w:lineRule="exact"/>
        <w:ind w:firstLine="562"/>
        <w:jc w:val="left"/>
        <w:rPr>
          <w:rFonts w:ascii="仿宋" w:eastAsia="仿宋" w:hAnsi="仿宋" w:cs="宋体"/>
          <w:b/>
          <w:bCs/>
          <w:color w:val="000000"/>
          <w:kern w:val="0"/>
          <w:sz w:val="24"/>
          <w:szCs w:val="24"/>
        </w:rPr>
      </w:pPr>
      <w:r w:rsidRPr="00B24FE7">
        <w:rPr>
          <w:rFonts w:ascii="仿宋" w:eastAsia="仿宋" w:hAnsi="仿宋" w:cs="宋体" w:hint="eastAsia"/>
          <w:b/>
          <w:bCs/>
          <w:color w:val="000000"/>
          <w:kern w:val="0"/>
          <w:sz w:val="24"/>
          <w:szCs w:val="24"/>
        </w:rPr>
        <w:t>二、</w:t>
      </w:r>
      <w:r w:rsidR="00602CA2" w:rsidRPr="00B24FE7">
        <w:rPr>
          <w:rFonts w:ascii="仿宋" w:eastAsia="仿宋" w:hAnsi="仿宋" w:cs="宋体" w:hint="eastAsia"/>
          <w:b/>
          <w:bCs/>
          <w:color w:val="000000"/>
          <w:kern w:val="0"/>
          <w:sz w:val="24"/>
          <w:szCs w:val="24"/>
        </w:rPr>
        <w:t>研修</w:t>
      </w:r>
      <w:r w:rsidR="00EF555E" w:rsidRPr="00B24FE7">
        <w:rPr>
          <w:rFonts w:ascii="仿宋" w:eastAsia="仿宋" w:hAnsi="仿宋" w:cs="宋体" w:hint="eastAsia"/>
          <w:b/>
          <w:bCs/>
          <w:color w:val="000000"/>
          <w:kern w:val="0"/>
          <w:sz w:val="24"/>
          <w:szCs w:val="24"/>
        </w:rPr>
        <w:t>特色</w:t>
      </w:r>
    </w:p>
    <w:p w14:paraId="7E1977BA" w14:textId="77777777" w:rsidR="0047451D" w:rsidRDefault="00602CA2" w:rsidP="004D2172">
      <w:pPr>
        <w:widowControl/>
        <w:shd w:val="clear" w:color="auto" w:fill="FFFFFF"/>
        <w:spacing w:line="360" w:lineRule="exact"/>
        <w:ind w:firstLine="482"/>
        <w:jc w:val="left"/>
        <w:rPr>
          <w:rFonts w:ascii="仿宋" w:eastAsia="仿宋" w:hAnsi="仿宋" w:cs="宋体"/>
          <w:b/>
          <w:color w:val="000000"/>
          <w:kern w:val="0"/>
          <w:sz w:val="24"/>
          <w:szCs w:val="24"/>
        </w:rPr>
      </w:pPr>
      <w:r>
        <w:rPr>
          <w:rFonts w:ascii="仿宋" w:eastAsia="仿宋" w:hAnsi="仿宋" w:cs="宋体" w:hint="eastAsia"/>
          <w:color w:val="000000"/>
          <w:kern w:val="0"/>
          <w:sz w:val="24"/>
          <w:szCs w:val="24"/>
        </w:rPr>
        <w:t>本次研修班</w:t>
      </w:r>
      <w:r w:rsidR="00DA5C7A" w:rsidRPr="004D121E">
        <w:rPr>
          <w:rFonts w:ascii="仿宋" w:eastAsia="仿宋" w:hAnsi="仿宋" w:cs="宋体" w:hint="eastAsia"/>
          <w:color w:val="000000"/>
          <w:kern w:val="0"/>
          <w:sz w:val="24"/>
          <w:szCs w:val="24"/>
        </w:rPr>
        <w:t>将邀请全国MPA</w:t>
      </w:r>
      <w:r w:rsidR="00DA5C7A" w:rsidRPr="002A4D5F">
        <w:rPr>
          <w:rFonts w:ascii="仿宋" w:eastAsia="仿宋" w:hAnsi="仿宋" w:cs="宋体" w:hint="eastAsia"/>
          <w:color w:val="000000"/>
          <w:kern w:val="0"/>
          <w:sz w:val="24"/>
          <w:szCs w:val="24"/>
        </w:rPr>
        <w:t>核心课程</w:t>
      </w:r>
      <w:r w:rsidR="00AA7496" w:rsidRPr="00BD47E4">
        <w:rPr>
          <w:rFonts w:ascii="仿宋" w:eastAsia="仿宋" w:hAnsi="仿宋" w:cs="宋体" w:hint="eastAsia"/>
          <w:color w:val="000000"/>
          <w:kern w:val="0"/>
          <w:sz w:val="24"/>
          <w:szCs w:val="24"/>
        </w:rPr>
        <w:t>《非营利组织管理》</w:t>
      </w:r>
      <w:r w:rsidR="00DA5C7A" w:rsidRPr="002A4D5F">
        <w:rPr>
          <w:rFonts w:ascii="仿宋" w:eastAsia="仿宋" w:hAnsi="仿宋" w:cs="宋体" w:hint="eastAsia"/>
          <w:color w:val="000000"/>
          <w:kern w:val="0"/>
          <w:sz w:val="24"/>
          <w:szCs w:val="24"/>
        </w:rPr>
        <w:t>教学指导纲要主编清华大学</w:t>
      </w:r>
      <w:r w:rsidR="0012231E">
        <w:rPr>
          <w:rFonts w:ascii="仿宋" w:eastAsia="仿宋" w:hAnsi="仿宋" w:cs="宋体" w:hint="eastAsia"/>
          <w:color w:val="000000"/>
          <w:kern w:val="0"/>
          <w:sz w:val="24"/>
          <w:szCs w:val="24"/>
        </w:rPr>
        <w:t>公共管理学院</w:t>
      </w:r>
      <w:r w:rsidR="00DA5C7A" w:rsidRPr="004D121E">
        <w:rPr>
          <w:rFonts w:ascii="仿宋" w:eastAsia="仿宋" w:hAnsi="仿宋" w:cs="宋体" w:hint="eastAsia"/>
          <w:color w:val="000000"/>
          <w:kern w:val="0"/>
          <w:sz w:val="24"/>
          <w:szCs w:val="24"/>
        </w:rPr>
        <w:t>王名教授及本领域全国知名教授</w:t>
      </w:r>
      <w:r w:rsidR="0012231E">
        <w:rPr>
          <w:rFonts w:ascii="仿宋" w:eastAsia="仿宋" w:hAnsi="仿宋" w:cs="宋体" w:hint="eastAsia"/>
          <w:color w:val="000000"/>
          <w:kern w:val="0"/>
          <w:sz w:val="24"/>
          <w:szCs w:val="24"/>
        </w:rPr>
        <w:t>进行案例教学示范，在课程教学上不断</w:t>
      </w:r>
      <w:r w:rsidR="001176BF" w:rsidRPr="00EF555E">
        <w:rPr>
          <w:rFonts w:ascii="仿宋" w:eastAsia="仿宋" w:hAnsi="仿宋" w:cs="宋体" w:hint="eastAsia"/>
          <w:color w:val="000000"/>
          <w:kern w:val="0"/>
          <w:sz w:val="24"/>
          <w:szCs w:val="24"/>
        </w:rPr>
        <w:t>创新实践</w:t>
      </w:r>
      <w:r w:rsidR="001176BF">
        <w:rPr>
          <w:rFonts w:ascii="仿宋" w:eastAsia="仿宋" w:hAnsi="仿宋" w:cs="宋体" w:hint="eastAsia"/>
          <w:color w:val="000000"/>
          <w:kern w:val="0"/>
          <w:sz w:val="24"/>
          <w:szCs w:val="24"/>
        </w:rPr>
        <w:t>，</w:t>
      </w:r>
      <w:r w:rsidR="001176BF" w:rsidRPr="0076514D">
        <w:rPr>
          <w:rFonts w:ascii="仿宋" w:eastAsia="仿宋" w:hAnsi="仿宋" w:cs="宋体" w:hint="eastAsia"/>
          <w:b/>
          <w:color w:val="000000"/>
          <w:kern w:val="0"/>
          <w:sz w:val="24"/>
          <w:szCs w:val="24"/>
        </w:rPr>
        <w:t>展现</w:t>
      </w:r>
      <w:r w:rsidR="008546D1" w:rsidRPr="0076514D">
        <w:rPr>
          <w:rFonts w:ascii="仿宋" w:eastAsia="仿宋" w:hAnsi="仿宋" w:cs="宋体" w:hint="eastAsia"/>
          <w:b/>
          <w:color w:val="000000"/>
          <w:kern w:val="0"/>
          <w:sz w:val="24"/>
          <w:szCs w:val="24"/>
        </w:rPr>
        <w:t>开放式教学、对话式教学与慕课</w:t>
      </w:r>
      <w:r w:rsidR="00003B43" w:rsidRPr="0076514D">
        <w:rPr>
          <w:rFonts w:ascii="仿宋" w:eastAsia="仿宋" w:hAnsi="仿宋" w:cs="宋体" w:hint="eastAsia"/>
          <w:b/>
          <w:color w:val="000000"/>
          <w:kern w:val="0"/>
          <w:sz w:val="24"/>
          <w:szCs w:val="24"/>
        </w:rPr>
        <w:t>等新的教学方法，</w:t>
      </w:r>
    </w:p>
    <w:p w14:paraId="7DB99B2B" w14:textId="77777777" w:rsidR="004D2172" w:rsidRDefault="004D2172" w:rsidP="004D2172">
      <w:pPr>
        <w:widowControl/>
        <w:shd w:val="clear" w:color="auto" w:fill="FFFFFF"/>
        <w:spacing w:line="360" w:lineRule="exact"/>
        <w:jc w:val="left"/>
        <w:rPr>
          <w:rFonts w:ascii="仿宋" w:eastAsia="仿宋" w:hAnsi="仿宋" w:cs="宋体"/>
          <w:b/>
          <w:color w:val="000000"/>
          <w:kern w:val="0"/>
          <w:sz w:val="24"/>
          <w:szCs w:val="24"/>
        </w:rPr>
      </w:pPr>
    </w:p>
    <w:p w14:paraId="5482C565" w14:textId="77777777" w:rsidR="004D2172" w:rsidRDefault="004D2172" w:rsidP="004D2172">
      <w:pPr>
        <w:widowControl/>
        <w:shd w:val="clear" w:color="auto" w:fill="FFFFFF"/>
        <w:spacing w:line="360" w:lineRule="exact"/>
        <w:jc w:val="left"/>
        <w:rPr>
          <w:rFonts w:ascii="仿宋" w:eastAsia="仿宋" w:hAnsi="仿宋" w:cs="宋体"/>
          <w:b/>
          <w:color w:val="000000"/>
          <w:kern w:val="0"/>
          <w:sz w:val="24"/>
          <w:szCs w:val="24"/>
        </w:rPr>
      </w:pPr>
    </w:p>
    <w:p w14:paraId="37DB8870" w14:textId="77777777" w:rsidR="004D2172" w:rsidRDefault="004D2172" w:rsidP="004D2172">
      <w:pPr>
        <w:widowControl/>
        <w:shd w:val="clear" w:color="auto" w:fill="FFFFFF"/>
        <w:spacing w:line="360" w:lineRule="exact"/>
        <w:jc w:val="left"/>
        <w:rPr>
          <w:rFonts w:ascii="仿宋" w:eastAsia="仿宋" w:hAnsi="仿宋" w:cs="宋体"/>
          <w:b/>
          <w:color w:val="000000"/>
          <w:kern w:val="0"/>
          <w:sz w:val="24"/>
          <w:szCs w:val="24"/>
        </w:rPr>
      </w:pPr>
    </w:p>
    <w:p w14:paraId="7C0DF4DE" w14:textId="77777777" w:rsidR="004D2172" w:rsidRDefault="004D2172" w:rsidP="004D2172">
      <w:pPr>
        <w:widowControl/>
        <w:shd w:val="clear" w:color="auto" w:fill="FFFFFF"/>
        <w:spacing w:line="360" w:lineRule="exact"/>
        <w:jc w:val="left"/>
        <w:rPr>
          <w:rFonts w:ascii="仿宋" w:eastAsia="仿宋" w:hAnsi="仿宋" w:cs="宋体"/>
          <w:b/>
          <w:color w:val="000000"/>
          <w:kern w:val="0"/>
          <w:sz w:val="24"/>
          <w:szCs w:val="24"/>
        </w:rPr>
      </w:pPr>
    </w:p>
    <w:p w14:paraId="3E77F417" w14:textId="77777777" w:rsidR="004D2172" w:rsidRDefault="004D2172" w:rsidP="004D2172">
      <w:pPr>
        <w:widowControl/>
        <w:shd w:val="clear" w:color="auto" w:fill="FFFFFF"/>
        <w:spacing w:line="360" w:lineRule="exact"/>
        <w:jc w:val="left"/>
        <w:rPr>
          <w:rFonts w:ascii="仿宋" w:eastAsia="仿宋" w:hAnsi="仿宋" w:cs="宋体"/>
          <w:b/>
          <w:color w:val="000000"/>
          <w:kern w:val="0"/>
          <w:sz w:val="24"/>
          <w:szCs w:val="24"/>
        </w:rPr>
      </w:pPr>
    </w:p>
    <w:p w14:paraId="1ADBF18C" w14:textId="77777777" w:rsidR="004D2172" w:rsidRDefault="004D2172" w:rsidP="004D2172">
      <w:pPr>
        <w:widowControl/>
        <w:shd w:val="clear" w:color="auto" w:fill="FFFFFF"/>
        <w:spacing w:line="360" w:lineRule="exact"/>
        <w:jc w:val="left"/>
        <w:rPr>
          <w:rFonts w:ascii="仿宋" w:eastAsia="仿宋" w:hAnsi="仿宋" w:cs="宋体"/>
          <w:b/>
          <w:color w:val="000000"/>
          <w:kern w:val="0"/>
          <w:sz w:val="24"/>
          <w:szCs w:val="24"/>
        </w:rPr>
      </w:pPr>
    </w:p>
    <w:p w14:paraId="67B99FD1" w14:textId="32131D9F" w:rsidR="0047451D" w:rsidRDefault="0076514D" w:rsidP="004D2172">
      <w:pPr>
        <w:widowControl/>
        <w:shd w:val="clear" w:color="auto" w:fill="FFFFFF"/>
        <w:spacing w:line="360" w:lineRule="exact"/>
        <w:jc w:val="left"/>
        <w:rPr>
          <w:rFonts w:ascii="仿宋" w:eastAsia="仿宋" w:hAnsi="仿宋" w:cs="宋体"/>
          <w:b/>
          <w:color w:val="000000"/>
          <w:kern w:val="0"/>
          <w:sz w:val="24"/>
          <w:szCs w:val="24"/>
        </w:rPr>
      </w:pPr>
      <w:r w:rsidRPr="0076514D">
        <w:rPr>
          <w:rFonts w:ascii="仿宋" w:eastAsia="仿宋" w:hAnsi="仿宋" w:cs="宋体" w:hint="eastAsia"/>
          <w:b/>
          <w:color w:val="000000"/>
          <w:kern w:val="0"/>
          <w:sz w:val="24"/>
          <w:szCs w:val="24"/>
        </w:rPr>
        <w:t>力求为全国MPA</w:t>
      </w:r>
      <w:r>
        <w:rPr>
          <w:rFonts w:ascii="仿宋" w:eastAsia="仿宋" w:hAnsi="仿宋" w:cs="宋体" w:hint="eastAsia"/>
          <w:b/>
          <w:color w:val="000000"/>
          <w:kern w:val="0"/>
          <w:sz w:val="24"/>
          <w:szCs w:val="24"/>
        </w:rPr>
        <w:t>院校开设核心课程</w:t>
      </w:r>
      <w:r w:rsidRPr="0076514D">
        <w:rPr>
          <w:rFonts w:ascii="仿宋" w:eastAsia="仿宋" w:hAnsi="仿宋" w:cs="宋体" w:hint="eastAsia"/>
          <w:b/>
          <w:color w:val="000000"/>
          <w:kern w:val="0"/>
          <w:sz w:val="24"/>
          <w:szCs w:val="24"/>
        </w:rPr>
        <w:t>“非营利组织管理”建立同步课程学习与交</w:t>
      </w:r>
    </w:p>
    <w:p w14:paraId="58E1014A" w14:textId="5735019A" w:rsidR="008546D1" w:rsidRPr="00D8536B" w:rsidRDefault="0076514D" w:rsidP="0047451D">
      <w:pPr>
        <w:widowControl/>
        <w:shd w:val="clear" w:color="auto" w:fill="FFFFFF"/>
        <w:spacing w:line="356" w:lineRule="exact"/>
        <w:jc w:val="left"/>
        <w:rPr>
          <w:rFonts w:ascii="仿宋" w:eastAsia="仿宋" w:hAnsi="仿宋" w:cs="宋体"/>
          <w:color w:val="000000"/>
          <w:kern w:val="0"/>
          <w:sz w:val="24"/>
          <w:szCs w:val="24"/>
        </w:rPr>
      </w:pPr>
      <w:r w:rsidRPr="0076514D">
        <w:rPr>
          <w:rFonts w:ascii="仿宋" w:eastAsia="仿宋" w:hAnsi="仿宋" w:cs="宋体" w:hint="eastAsia"/>
          <w:b/>
          <w:color w:val="000000"/>
          <w:kern w:val="0"/>
          <w:sz w:val="24"/>
          <w:szCs w:val="24"/>
        </w:rPr>
        <w:t>流的平台，</w:t>
      </w:r>
      <w:r w:rsidR="00003B43" w:rsidRPr="0076514D">
        <w:rPr>
          <w:rFonts w:ascii="仿宋" w:eastAsia="仿宋" w:hAnsi="仿宋" w:cs="宋体" w:hint="eastAsia"/>
          <w:b/>
          <w:color w:val="000000"/>
          <w:kern w:val="0"/>
          <w:sz w:val="24"/>
          <w:szCs w:val="24"/>
        </w:rPr>
        <w:t>并将案例教学与案例研究结合起来，介绍《中国非营利评论》期刊关于案例研究论文的发表规范，</w:t>
      </w:r>
      <w:r w:rsidR="00DA5C7A" w:rsidRPr="004D121E">
        <w:rPr>
          <w:rFonts w:ascii="仿宋" w:eastAsia="仿宋" w:hAnsi="仿宋" w:cs="宋体" w:hint="eastAsia"/>
          <w:color w:val="000000"/>
          <w:kern w:val="0"/>
          <w:sz w:val="24"/>
          <w:szCs w:val="24"/>
        </w:rPr>
        <w:t>同时向全国MPA授课教师征集“非营利组织管理”教学</w:t>
      </w:r>
      <w:r w:rsidR="00003B43">
        <w:rPr>
          <w:rFonts w:ascii="仿宋" w:eastAsia="仿宋" w:hAnsi="仿宋" w:cs="宋体" w:hint="eastAsia"/>
          <w:color w:val="000000"/>
          <w:kern w:val="0"/>
          <w:sz w:val="24"/>
          <w:szCs w:val="24"/>
        </w:rPr>
        <w:t>案例、教学</w:t>
      </w:r>
      <w:r w:rsidR="00DA5C7A" w:rsidRPr="004D121E">
        <w:rPr>
          <w:rFonts w:ascii="仿宋" w:eastAsia="仿宋" w:hAnsi="仿宋" w:cs="宋体" w:hint="eastAsia"/>
          <w:color w:val="000000"/>
          <w:kern w:val="0"/>
          <w:sz w:val="24"/>
          <w:szCs w:val="24"/>
        </w:rPr>
        <w:t>心得</w:t>
      </w:r>
      <w:r w:rsidR="00003B43">
        <w:rPr>
          <w:rFonts w:ascii="仿宋" w:eastAsia="仿宋" w:hAnsi="仿宋" w:cs="宋体" w:hint="eastAsia"/>
          <w:color w:val="000000"/>
          <w:kern w:val="0"/>
          <w:sz w:val="24"/>
          <w:szCs w:val="24"/>
        </w:rPr>
        <w:t>及案例研究论文</w:t>
      </w:r>
      <w:r w:rsidR="00DA5C7A" w:rsidRPr="004D121E">
        <w:rPr>
          <w:rFonts w:ascii="仿宋" w:eastAsia="仿宋" w:hAnsi="仿宋" w:cs="宋体" w:hint="eastAsia"/>
          <w:color w:val="000000"/>
          <w:kern w:val="0"/>
          <w:sz w:val="24"/>
          <w:szCs w:val="24"/>
        </w:rPr>
        <w:t>，增进教学经验的交流与分享</w:t>
      </w:r>
      <w:r w:rsidR="00602CA2">
        <w:rPr>
          <w:rFonts w:ascii="仿宋" w:eastAsia="仿宋" w:hAnsi="仿宋" w:cs="宋体" w:hint="eastAsia"/>
          <w:color w:val="000000"/>
          <w:kern w:val="0"/>
          <w:sz w:val="24"/>
          <w:szCs w:val="24"/>
        </w:rPr>
        <w:t>，综合提升教学能力与研究能力</w:t>
      </w:r>
      <w:r w:rsidR="00DA5C7A" w:rsidRPr="004D121E">
        <w:rPr>
          <w:rFonts w:ascii="仿宋" w:eastAsia="仿宋" w:hAnsi="仿宋" w:cs="宋体" w:hint="eastAsia"/>
          <w:color w:val="000000"/>
          <w:kern w:val="0"/>
          <w:sz w:val="24"/>
          <w:szCs w:val="24"/>
        </w:rPr>
        <w:t>。</w:t>
      </w:r>
    </w:p>
    <w:p w14:paraId="4AFB4CD3" w14:textId="77777777" w:rsidR="00BD47E4" w:rsidRPr="00B24FE7" w:rsidRDefault="00BD47E4" w:rsidP="0047451D">
      <w:pPr>
        <w:widowControl/>
        <w:shd w:val="clear" w:color="auto" w:fill="FFFFFF"/>
        <w:spacing w:line="356" w:lineRule="exact"/>
        <w:ind w:firstLine="562"/>
        <w:jc w:val="left"/>
        <w:rPr>
          <w:rFonts w:ascii="Helvetica" w:eastAsia="宋体" w:hAnsi="Helvetica" w:cs="宋体"/>
          <w:color w:val="333333"/>
          <w:kern w:val="0"/>
          <w:sz w:val="24"/>
          <w:szCs w:val="24"/>
        </w:rPr>
      </w:pPr>
      <w:r w:rsidRPr="00B24FE7">
        <w:rPr>
          <w:rFonts w:ascii="仿宋" w:eastAsia="仿宋" w:hAnsi="仿宋" w:cs="宋体" w:hint="eastAsia"/>
          <w:b/>
          <w:bCs/>
          <w:color w:val="000000"/>
          <w:kern w:val="0"/>
          <w:sz w:val="24"/>
          <w:szCs w:val="24"/>
        </w:rPr>
        <w:t>三、参</w:t>
      </w:r>
      <w:r w:rsidR="003B333F" w:rsidRPr="00B24FE7">
        <w:rPr>
          <w:rFonts w:ascii="仿宋" w:eastAsia="仿宋" w:hAnsi="仿宋" w:cs="宋体" w:hint="eastAsia"/>
          <w:b/>
          <w:bCs/>
          <w:color w:val="000000"/>
          <w:kern w:val="0"/>
          <w:sz w:val="24"/>
          <w:szCs w:val="24"/>
        </w:rPr>
        <w:t>培</w:t>
      </w:r>
      <w:r w:rsidRPr="00B24FE7">
        <w:rPr>
          <w:rFonts w:ascii="仿宋" w:eastAsia="仿宋" w:hAnsi="仿宋" w:cs="宋体" w:hint="eastAsia"/>
          <w:b/>
          <w:bCs/>
          <w:color w:val="000000"/>
          <w:kern w:val="0"/>
          <w:sz w:val="24"/>
          <w:szCs w:val="24"/>
        </w:rPr>
        <w:t>人员</w:t>
      </w:r>
    </w:p>
    <w:p w14:paraId="25BF056F" w14:textId="3102E1D8" w:rsidR="00BD47E4" w:rsidRPr="00D8536B" w:rsidRDefault="00BD47E4" w:rsidP="0047451D">
      <w:pPr>
        <w:widowControl/>
        <w:shd w:val="clear" w:color="auto" w:fill="FFFFFF"/>
        <w:spacing w:line="356" w:lineRule="exact"/>
        <w:ind w:firstLine="482"/>
        <w:jc w:val="left"/>
        <w:rPr>
          <w:rFonts w:ascii="仿宋" w:eastAsia="仿宋" w:hAnsi="仿宋" w:cs="宋体"/>
          <w:color w:val="000000"/>
          <w:kern w:val="0"/>
          <w:sz w:val="24"/>
          <w:szCs w:val="24"/>
        </w:rPr>
      </w:pPr>
      <w:r w:rsidRPr="00BD47E4">
        <w:rPr>
          <w:rFonts w:ascii="仿宋" w:eastAsia="仿宋" w:hAnsi="仿宋" w:cs="宋体" w:hint="eastAsia"/>
          <w:color w:val="000000"/>
          <w:kern w:val="0"/>
          <w:sz w:val="24"/>
          <w:szCs w:val="24"/>
        </w:rPr>
        <w:t>本</w:t>
      </w:r>
      <w:r w:rsidR="00602CA2">
        <w:rPr>
          <w:rFonts w:ascii="仿宋" w:eastAsia="仿宋" w:hAnsi="仿宋" w:cs="宋体" w:hint="eastAsia"/>
          <w:color w:val="000000"/>
          <w:kern w:val="0"/>
          <w:sz w:val="24"/>
          <w:szCs w:val="24"/>
        </w:rPr>
        <w:t>次研修</w:t>
      </w:r>
      <w:r w:rsidR="00C26996">
        <w:rPr>
          <w:rFonts w:ascii="仿宋" w:eastAsia="仿宋" w:hAnsi="仿宋" w:cs="宋体" w:hint="eastAsia"/>
          <w:color w:val="000000"/>
          <w:kern w:val="0"/>
          <w:sz w:val="24"/>
          <w:szCs w:val="24"/>
        </w:rPr>
        <w:t>班</w:t>
      </w:r>
      <w:r w:rsidRPr="00BD47E4">
        <w:rPr>
          <w:rFonts w:ascii="仿宋" w:eastAsia="仿宋" w:hAnsi="仿宋" w:cs="宋体" w:hint="eastAsia"/>
          <w:color w:val="000000"/>
          <w:kern w:val="0"/>
          <w:sz w:val="24"/>
          <w:szCs w:val="24"/>
        </w:rPr>
        <w:t>规模为</w:t>
      </w:r>
      <w:r w:rsidR="003B333F">
        <w:rPr>
          <w:rFonts w:ascii="仿宋" w:eastAsia="仿宋" w:hAnsi="仿宋" w:cs="宋体"/>
          <w:color w:val="000000"/>
          <w:kern w:val="0"/>
          <w:sz w:val="24"/>
          <w:szCs w:val="24"/>
        </w:rPr>
        <w:t>60</w:t>
      </w:r>
      <w:r w:rsidR="00F10F1D">
        <w:rPr>
          <w:rFonts w:ascii="仿宋" w:eastAsia="仿宋" w:hAnsi="仿宋" w:cs="宋体" w:hint="eastAsia"/>
          <w:color w:val="000000"/>
          <w:kern w:val="0"/>
          <w:sz w:val="24"/>
          <w:szCs w:val="24"/>
        </w:rPr>
        <w:t>人，请</w:t>
      </w:r>
      <w:r w:rsidR="00580916">
        <w:rPr>
          <w:rFonts w:ascii="仿宋" w:eastAsia="仿宋" w:hAnsi="仿宋" w:cs="宋体" w:hint="eastAsia"/>
          <w:color w:val="000000"/>
          <w:kern w:val="0"/>
          <w:sz w:val="24"/>
          <w:szCs w:val="24"/>
        </w:rPr>
        <w:t>各院校</w:t>
      </w:r>
      <w:r w:rsidRPr="00BD47E4">
        <w:rPr>
          <w:rFonts w:ascii="仿宋" w:eastAsia="仿宋" w:hAnsi="仿宋" w:cs="宋体" w:hint="eastAsia"/>
          <w:color w:val="000000"/>
          <w:kern w:val="0"/>
          <w:sz w:val="24"/>
          <w:szCs w:val="24"/>
        </w:rPr>
        <w:t>积极推荐“非营利组织管理”授课教师参加师资交流</w:t>
      </w:r>
      <w:r w:rsidR="00103331">
        <w:rPr>
          <w:rFonts w:ascii="仿宋" w:eastAsia="仿宋" w:hAnsi="仿宋" w:cs="宋体" w:hint="eastAsia"/>
          <w:color w:val="000000"/>
          <w:kern w:val="0"/>
          <w:sz w:val="24"/>
          <w:szCs w:val="24"/>
        </w:rPr>
        <w:t>，尤其是本课程的骨干教师、</w:t>
      </w:r>
      <w:r w:rsidR="00103331">
        <w:rPr>
          <w:rFonts w:ascii="仿宋" w:eastAsia="仿宋" w:hAnsi="仿宋" w:cs="宋体"/>
          <w:color w:val="000000"/>
          <w:kern w:val="0"/>
          <w:sz w:val="24"/>
          <w:szCs w:val="24"/>
        </w:rPr>
        <w:t>学科</w:t>
      </w:r>
      <w:r w:rsidR="00103331">
        <w:rPr>
          <w:rFonts w:ascii="仿宋" w:eastAsia="仿宋" w:hAnsi="仿宋" w:cs="宋体" w:hint="eastAsia"/>
          <w:color w:val="000000"/>
          <w:kern w:val="0"/>
          <w:sz w:val="24"/>
          <w:szCs w:val="24"/>
        </w:rPr>
        <w:t>带头人，</w:t>
      </w:r>
      <w:r w:rsidR="00103331">
        <w:rPr>
          <w:rFonts w:ascii="仿宋" w:eastAsia="仿宋" w:hAnsi="仿宋" w:cs="宋体"/>
          <w:color w:val="000000"/>
          <w:kern w:val="0"/>
          <w:sz w:val="24"/>
          <w:szCs w:val="24"/>
        </w:rPr>
        <w:t>以便</w:t>
      </w:r>
      <w:r w:rsidR="00103331">
        <w:rPr>
          <w:rFonts w:ascii="仿宋" w:eastAsia="仿宋" w:hAnsi="仿宋" w:cs="宋体" w:hint="eastAsia"/>
          <w:color w:val="000000"/>
          <w:kern w:val="0"/>
          <w:sz w:val="24"/>
          <w:szCs w:val="24"/>
        </w:rPr>
        <w:t>能够充分、</w:t>
      </w:r>
      <w:r w:rsidR="00103331">
        <w:rPr>
          <w:rFonts w:ascii="仿宋" w:eastAsia="仿宋" w:hAnsi="仿宋" w:cs="宋体"/>
          <w:color w:val="000000"/>
          <w:kern w:val="0"/>
          <w:sz w:val="24"/>
          <w:szCs w:val="24"/>
        </w:rPr>
        <w:t>深入</w:t>
      </w:r>
      <w:r w:rsidR="00103331">
        <w:rPr>
          <w:rFonts w:ascii="仿宋" w:eastAsia="仿宋" w:hAnsi="仿宋" w:cs="宋体" w:hint="eastAsia"/>
          <w:color w:val="000000"/>
          <w:kern w:val="0"/>
          <w:sz w:val="24"/>
          <w:szCs w:val="24"/>
        </w:rPr>
        <w:t>地研讨“</w:t>
      </w:r>
      <w:r w:rsidR="00103331">
        <w:rPr>
          <w:rFonts w:ascii="仿宋" w:eastAsia="仿宋" w:hAnsi="仿宋" w:cs="宋体"/>
          <w:color w:val="000000"/>
          <w:kern w:val="0"/>
          <w:sz w:val="24"/>
          <w:szCs w:val="24"/>
        </w:rPr>
        <w:t>非营利</w:t>
      </w:r>
      <w:r w:rsidR="00103331">
        <w:rPr>
          <w:rFonts w:ascii="仿宋" w:eastAsia="仿宋" w:hAnsi="仿宋" w:cs="宋体" w:hint="eastAsia"/>
          <w:color w:val="000000"/>
          <w:kern w:val="0"/>
          <w:sz w:val="24"/>
          <w:szCs w:val="24"/>
        </w:rPr>
        <w:t>组织管理”</w:t>
      </w:r>
      <w:r w:rsidR="00103331">
        <w:rPr>
          <w:rFonts w:ascii="仿宋" w:eastAsia="仿宋" w:hAnsi="仿宋" w:cs="宋体"/>
          <w:color w:val="000000"/>
          <w:kern w:val="0"/>
          <w:sz w:val="24"/>
          <w:szCs w:val="24"/>
        </w:rPr>
        <w:t>教学</w:t>
      </w:r>
      <w:r w:rsidR="00602CA2">
        <w:rPr>
          <w:rFonts w:ascii="仿宋" w:eastAsia="仿宋" w:hAnsi="仿宋" w:cs="宋体" w:hint="eastAsia"/>
          <w:color w:val="000000"/>
          <w:kern w:val="0"/>
          <w:sz w:val="24"/>
          <w:szCs w:val="24"/>
        </w:rPr>
        <w:t>与研究</w:t>
      </w:r>
      <w:r w:rsidR="00103331">
        <w:rPr>
          <w:rFonts w:ascii="仿宋" w:eastAsia="仿宋" w:hAnsi="仿宋" w:cs="宋体" w:hint="eastAsia"/>
          <w:color w:val="000000"/>
          <w:kern w:val="0"/>
          <w:sz w:val="24"/>
          <w:szCs w:val="24"/>
        </w:rPr>
        <w:t>。</w:t>
      </w:r>
      <w:r w:rsidR="00D8536B" w:rsidRPr="00D8536B">
        <w:rPr>
          <w:rFonts w:ascii="仿宋" w:eastAsia="仿宋" w:hAnsi="仿宋" w:cs="宋体" w:hint="eastAsia"/>
          <w:color w:val="000000"/>
          <w:kern w:val="0"/>
          <w:sz w:val="24"/>
          <w:szCs w:val="24"/>
        </w:rPr>
        <w:t>研修班将为参会人员颁发师资培训证书。</w:t>
      </w:r>
    </w:p>
    <w:p w14:paraId="2C403171" w14:textId="77777777" w:rsidR="00BD47E4" w:rsidRPr="00B24FE7" w:rsidRDefault="00BD47E4" w:rsidP="0047451D">
      <w:pPr>
        <w:widowControl/>
        <w:shd w:val="clear" w:color="auto" w:fill="FFFFFF"/>
        <w:spacing w:line="356" w:lineRule="exact"/>
        <w:ind w:firstLine="562"/>
        <w:jc w:val="left"/>
        <w:rPr>
          <w:rFonts w:ascii="Helvetica" w:eastAsia="宋体" w:hAnsi="Helvetica" w:cs="宋体"/>
          <w:color w:val="333333"/>
          <w:kern w:val="0"/>
          <w:sz w:val="24"/>
          <w:szCs w:val="24"/>
        </w:rPr>
      </w:pPr>
      <w:r w:rsidRPr="00B24FE7">
        <w:rPr>
          <w:rFonts w:ascii="仿宋" w:eastAsia="仿宋" w:hAnsi="仿宋" w:cs="宋体" w:hint="eastAsia"/>
          <w:b/>
          <w:bCs/>
          <w:color w:val="000000"/>
          <w:kern w:val="0"/>
          <w:sz w:val="24"/>
          <w:szCs w:val="24"/>
        </w:rPr>
        <w:t>四、会务安排</w:t>
      </w:r>
    </w:p>
    <w:p w14:paraId="35B585C8" w14:textId="77777777" w:rsidR="00BD47E4" w:rsidRPr="00BD47E4" w:rsidRDefault="00BD47E4" w:rsidP="0047451D">
      <w:pPr>
        <w:widowControl/>
        <w:shd w:val="clear" w:color="auto" w:fill="FFFFFF"/>
        <w:spacing w:line="356" w:lineRule="exact"/>
        <w:ind w:firstLine="480"/>
        <w:jc w:val="left"/>
        <w:rPr>
          <w:rFonts w:ascii="Helvetica" w:eastAsia="宋体" w:hAnsi="Helvetica" w:cs="宋体"/>
          <w:color w:val="333333"/>
          <w:kern w:val="0"/>
          <w:szCs w:val="21"/>
        </w:rPr>
      </w:pPr>
      <w:r w:rsidRPr="00BD47E4">
        <w:rPr>
          <w:rFonts w:ascii="仿宋" w:eastAsia="仿宋" w:hAnsi="仿宋" w:cs="宋体" w:hint="eastAsia"/>
          <w:color w:val="000000"/>
          <w:kern w:val="0"/>
          <w:sz w:val="24"/>
          <w:szCs w:val="24"/>
        </w:rPr>
        <w:t>1.报名方式：将</w:t>
      </w:r>
      <w:r w:rsidR="00F412C3">
        <w:rPr>
          <w:rFonts w:ascii="仿宋" w:eastAsia="仿宋" w:hAnsi="仿宋" w:cs="宋体" w:hint="eastAsia"/>
          <w:color w:val="000000"/>
          <w:kern w:val="0"/>
          <w:sz w:val="24"/>
          <w:szCs w:val="24"/>
        </w:rPr>
        <w:t>附件中的</w:t>
      </w:r>
      <w:r w:rsidR="005A0A6A">
        <w:rPr>
          <w:rFonts w:ascii="仿宋" w:eastAsia="仿宋" w:hAnsi="仿宋" w:cs="宋体" w:hint="eastAsia"/>
          <w:color w:val="000000"/>
          <w:kern w:val="0"/>
          <w:sz w:val="24"/>
          <w:szCs w:val="24"/>
        </w:rPr>
        <w:t>参会</w:t>
      </w:r>
      <w:r w:rsidR="0085265B">
        <w:rPr>
          <w:rFonts w:ascii="仿宋" w:eastAsia="仿宋" w:hAnsi="仿宋" w:cs="宋体" w:hint="eastAsia"/>
          <w:color w:val="000000"/>
          <w:kern w:val="0"/>
          <w:sz w:val="24"/>
          <w:szCs w:val="24"/>
        </w:rPr>
        <w:t>回执</w:t>
      </w:r>
      <w:r w:rsidRPr="00BD47E4">
        <w:rPr>
          <w:rFonts w:ascii="仿宋" w:eastAsia="仿宋" w:hAnsi="仿宋" w:cs="宋体" w:hint="eastAsia"/>
          <w:color w:val="000000"/>
          <w:kern w:val="0"/>
          <w:sz w:val="24"/>
          <w:szCs w:val="24"/>
        </w:rPr>
        <w:t>发送至</w:t>
      </w:r>
      <w:r w:rsidR="00F412C3">
        <w:rPr>
          <w:rFonts w:ascii="仿宋" w:eastAsia="仿宋" w:hAnsi="仿宋" w:cs="宋体" w:hint="eastAsia"/>
          <w:color w:val="000000"/>
          <w:kern w:val="0"/>
          <w:sz w:val="24"/>
          <w:szCs w:val="24"/>
        </w:rPr>
        <w:t>清华大学公共管理学院</w:t>
      </w:r>
      <w:r w:rsidRPr="00BD47E4">
        <w:rPr>
          <w:rFonts w:ascii="仿宋" w:eastAsia="仿宋" w:hAnsi="仿宋" w:cs="宋体" w:hint="eastAsia"/>
          <w:color w:val="000000"/>
          <w:kern w:val="0"/>
          <w:sz w:val="24"/>
          <w:szCs w:val="24"/>
        </w:rPr>
        <w:t>邮箱</w:t>
      </w:r>
      <w:r w:rsidR="00F412C3" w:rsidRPr="00C26996">
        <w:rPr>
          <w:rFonts w:ascii="仿宋" w:eastAsia="仿宋" w:hAnsi="仿宋" w:cs="宋体"/>
          <w:color w:val="000000"/>
          <w:kern w:val="0"/>
          <w:sz w:val="24"/>
          <w:szCs w:val="24"/>
          <w:u w:val="single"/>
        </w:rPr>
        <w:t>wangyusppm@mail.tsinghua.edu.cn</w:t>
      </w:r>
      <w:r w:rsidRPr="00BD47E4">
        <w:rPr>
          <w:rFonts w:ascii="仿宋" w:eastAsia="仿宋" w:hAnsi="仿宋" w:cs="宋体" w:hint="eastAsia"/>
          <w:color w:val="000000"/>
          <w:kern w:val="0"/>
          <w:sz w:val="24"/>
          <w:szCs w:val="24"/>
        </w:rPr>
        <w:t>，截止日期为201</w:t>
      </w:r>
      <w:r w:rsidR="00F412C3">
        <w:rPr>
          <w:rFonts w:ascii="仿宋" w:eastAsia="仿宋" w:hAnsi="仿宋" w:cs="宋体"/>
          <w:color w:val="000000"/>
          <w:kern w:val="0"/>
          <w:sz w:val="24"/>
          <w:szCs w:val="24"/>
        </w:rPr>
        <w:t>7</w:t>
      </w:r>
      <w:r w:rsidRPr="00BD47E4">
        <w:rPr>
          <w:rFonts w:ascii="仿宋" w:eastAsia="仿宋" w:hAnsi="仿宋" w:cs="宋体" w:hint="eastAsia"/>
          <w:color w:val="000000"/>
          <w:kern w:val="0"/>
          <w:sz w:val="24"/>
          <w:szCs w:val="24"/>
        </w:rPr>
        <w:t>年</w:t>
      </w:r>
      <w:r w:rsidR="00C26996">
        <w:rPr>
          <w:rFonts w:ascii="仿宋" w:eastAsia="仿宋" w:hAnsi="仿宋" w:cs="宋体"/>
          <w:color w:val="000000"/>
          <w:kern w:val="0"/>
          <w:sz w:val="24"/>
          <w:szCs w:val="24"/>
        </w:rPr>
        <w:t>8</w:t>
      </w:r>
      <w:r w:rsidRPr="00BD47E4">
        <w:rPr>
          <w:rFonts w:ascii="仿宋" w:eastAsia="仿宋" w:hAnsi="仿宋" w:cs="宋体" w:hint="eastAsia"/>
          <w:color w:val="000000"/>
          <w:kern w:val="0"/>
          <w:sz w:val="24"/>
          <w:szCs w:val="24"/>
        </w:rPr>
        <w:t>月</w:t>
      </w:r>
      <w:r w:rsidR="00C26996">
        <w:rPr>
          <w:rFonts w:ascii="仿宋" w:eastAsia="仿宋" w:hAnsi="仿宋" w:cs="宋体"/>
          <w:color w:val="000000"/>
          <w:kern w:val="0"/>
          <w:sz w:val="24"/>
          <w:szCs w:val="24"/>
        </w:rPr>
        <w:t>1</w:t>
      </w:r>
      <w:r w:rsidRPr="00BD47E4">
        <w:rPr>
          <w:rFonts w:ascii="仿宋" w:eastAsia="仿宋" w:hAnsi="仿宋" w:cs="宋体" w:hint="eastAsia"/>
          <w:color w:val="000000"/>
          <w:kern w:val="0"/>
          <w:sz w:val="24"/>
          <w:szCs w:val="24"/>
        </w:rPr>
        <w:t>日。</w:t>
      </w:r>
    </w:p>
    <w:p w14:paraId="0FDA194F" w14:textId="77777777" w:rsidR="00BD47E4" w:rsidRPr="00BD47E4" w:rsidRDefault="003950E4" w:rsidP="0047451D">
      <w:pPr>
        <w:widowControl/>
        <w:shd w:val="clear" w:color="auto" w:fill="FFFFFF"/>
        <w:spacing w:line="356" w:lineRule="exact"/>
        <w:ind w:firstLine="480"/>
        <w:jc w:val="left"/>
        <w:rPr>
          <w:rFonts w:ascii="Helvetica" w:eastAsia="宋体" w:hAnsi="Helvetica" w:cs="宋体"/>
          <w:color w:val="333333"/>
          <w:kern w:val="0"/>
          <w:szCs w:val="21"/>
        </w:rPr>
      </w:pPr>
      <w:r>
        <w:rPr>
          <w:rFonts w:ascii="仿宋" w:eastAsia="仿宋" w:hAnsi="仿宋" w:cs="宋体"/>
          <w:color w:val="000000"/>
          <w:kern w:val="0"/>
          <w:sz w:val="24"/>
          <w:szCs w:val="24"/>
        </w:rPr>
        <w:t>2</w:t>
      </w:r>
      <w:r w:rsidR="00BD47E4" w:rsidRPr="00BD47E4">
        <w:rPr>
          <w:rFonts w:ascii="仿宋" w:eastAsia="仿宋" w:hAnsi="仿宋" w:cs="宋体" w:hint="eastAsia"/>
          <w:color w:val="000000"/>
          <w:kern w:val="0"/>
          <w:sz w:val="24"/>
          <w:szCs w:val="24"/>
        </w:rPr>
        <w:t>.报到时间：201</w:t>
      </w:r>
      <w:r w:rsidR="00F412C3">
        <w:rPr>
          <w:rFonts w:ascii="仿宋" w:eastAsia="仿宋" w:hAnsi="仿宋" w:cs="宋体"/>
          <w:color w:val="000000"/>
          <w:kern w:val="0"/>
          <w:sz w:val="24"/>
          <w:szCs w:val="24"/>
        </w:rPr>
        <w:t>7</w:t>
      </w:r>
      <w:r w:rsidR="00BD47E4" w:rsidRPr="00BD47E4">
        <w:rPr>
          <w:rFonts w:ascii="仿宋" w:eastAsia="仿宋" w:hAnsi="仿宋" w:cs="宋体" w:hint="eastAsia"/>
          <w:color w:val="000000"/>
          <w:kern w:val="0"/>
          <w:sz w:val="24"/>
          <w:szCs w:val="24"/>
        </w:rPr>
        <w:t>年</w:t>
      </w:r>
      <w:r w:rsidR="00F412C3">
        <w:rPr>
          <w:rFonts w:ascii="仿宋" w:eastAsia="仿宋" w:hAnsi="仿宋" w:cs="宋体"/>
          <w:color w:val="000000"/>
          <w:kern w:val="0"/>
          <w:sz w:val="24"/>
          <w:szCs w:val="24"/>
        </w:rPr>
        <w:t>8</w:t>
      </w:r>
      <w:r w:rsidR="00BD47E4" w:rsidRPr="00BD47E4">
        <w:rPr>
          <w:rFonts w:ascii="仿宋" w:eastAsia="仿宋" w:hAnsi="仿宋" w:cs="宋体" w:hint="eastAsia"/>
          <w:color w:val="000000"/>
          <w:kern w:val="0"/>
          <w:sz w:val="24"/>
          <w:szCs w:val="24"/>
        </w:rPr>
        <w:t>月2</w:t>
      </w:r>
      <w:r w:rsidR="00F412C3">
        <w:rPr>
          <w:rFonts w:ascii="仿宋" w:eastAsia="仿宋" w:hAnsi="仿宋" w:cs="宋体"/>
          <w:color w:val="000000"/>
          <w:kern w:val="0"/>
          <w:sz w:val="24"/>
          <w:szCs w:val="24"/>
        </w:rPr>
        <w:t>5</w:t>
      </w:r>
      <w:r w:rsidR="00BD47E4" w:rsidRPr="00BD47E4">
        <w:rPr>
          <w:rFonts w:ascii="仿宋" w:eastAsia="仿宋" w:hAnsi="仿宋" w:cs="宋体" w:hint="eastAsia"/>
          <w:color w:val="000000"/>
          <w:kern w:val="0"/>
          <w:sz w:val="24"/>
          <w:szCs w:val="24"/>
        </w:rPr>
        <w:t>日</w:t>
      </w:r>
      <w:r w:rsidR="00F412C3">
        <w:rPr>
          <w:rFonts w:ascii="仿宋" w:eastAsia="仿宋" w:hAnsi="仿宋" w:cs="宋体" w:hint="eastAsia"/>
          <w:color w:val="000000"/>
          <w:kern w:val="0"/>
          <w:sz w:val="24"/>
          <w:szCs w:val="24"/>
        </w:rPr>
        <w:t>1</w:t>
      </w:r>
      <w:r w:rsidR="00F412C3">
        <w:rPr>
          <w:rFonts w:ascii="仿宋" w:eastAsia="仿宋" w:hAnsi="仿宋" w:cs="宋体"/>
          <w:color w:val="000000"/>
          <w:kern w:val="0"/>
          <w:sz w:val="24"/>
          <w:szCs w:val="24"/>
        </w:rPr>
        <w:t>4</w:t>
      </w:r>
      <w:r w:rsidR="00F412C3">
        <w:rPr>
          <w:rFonts w:ascii="仿宋" w:eastAsia="仿宋" w:hAnsi="仿宋" w:cs="宋体" w:hint="eastAsia"/>
          <w:color w:val="000000"/>
          <w:kern w:val="0"/>
          <w:sz w:val="24"/>
          <w:szCs w:val="24"/>
        </w:rPr>
        <w:t>:00</w:t>
      </w:r>
      <w:r w:rsidR="00F412C3">
        <w:rPr>
          <w:rFonts w:ascii="仿宋" w:eastAsia="仿宋" w:hAnsi="仿宋" w:cs="宋体"/>
          <w:color w:val="000000"/>
          <w:kern w:val="0"/>
          <w:sz w:val="24"/>
          <w:szCs w:val="24"/>
        </w:rPr>
        <w:softHyphen/>
        <w:t>—17</w:t>
      </w:r>
      <w:r w:rsidR="00F412C3">
        <w:rPr>
          <w:rFonts w:ascii="仿宋" w:eastAsia="仿宋" w:hAnsi="仿宋" w:cs="宋体" w:hint="eastAsia"/>
          <w:color w:val="000000"/>
          <w:kern w:val="0"/>
          <w:sz w:val="24"/>
          <w:szCs w:val="24"/>
        </w:rPr>
        <w:t>:</w:t>
      </w:r>
      <w:r w:rsidR="00F412C3">
        <w:rPr>
          <w:rFonts w:ascii="仿宋" w:eastAsia="仿宋" w:hAnsi="仿宋" w:cs="宋体"/>
          <w:color w:val="000000"/>
          <w:kern w:val="0"/>
          <w:sz w:val="24"/>
          <w:szCs w:val="24"/>
        </w:rPr>
        <w:t>3</w:t>
      </w:r>
      <w:r w:rsidR="00F412C3">
        <w:rPr>
          <w:rFonts w:ascii="仿宋" w:eastAsia="仿宋" w:hAnsi="仿宋" w:cs="宋体" w:hint="eastAsia"/>
          <w:color w:val="000000"/>
          <w:kern w:val="0"/>
          <w:sz w:val="24"/>
          <w:szCs w:val="24"/>
        </w:rPr>
        <w:t>0</w:t>
      </w:r>
    </w:p>
    <w:p w14:paraId="3D09A266" w14:textId="77777777" w:rsidR="00BD47E4" w:rsidRPr="00BD47E4" w:rsidRDefault="003950E4" w:rsidP="0047451D">
      <w:pPr>
        <w:widowControl/>
        <w:shd w:val="clear" w:color="auto" w:fill="FFFFFF"/>
        <w:spacing w:line="356" w:lineRule="exact"/>
        <w:ind w:firstLine="480"/>
        <w:jc w:val="left"/>
        <w:rPr>
          <w:rFonts w:ascii="Helvetica" w:eastAsia="宋体" w:hAnsi="Helvetica" w:cs="宋体"/>
          <w:color w:val="333333"/>
          <w:kern w:val="0"/>
          <w:szCs w:val="21"/>
        </w:rPr>
      </w:pPr>
      <w:r>
        <w:rPr>
          <w:rFonts w:ascii="仿宋" w:eastAsia="仿宋" w:hAnsi="仿宋" w:cs="宋体"/>
          <w:color w:val="000000"/>
          <w:kern w:val="0"/>
          <w:sz w:val="24"/>
          <w:szCs w:val="24"/>
        </w:rPr>
        <w:t>3</w:t>
      </w:r>
      <w:r w:rsidR="00BD47E4" w:rsidRPr="00BD47E4">
        <w:rPr>
          <w:rFonts w:ascii="仿宋" w:eastAsia="仿宋" w:hAnsi="仿宋" w:cs="宋体" w:hint="eastAsia"/>
          <w:color w:val="000000"/>
          <w:kern w:val="0"/>
          <w:sz w:val="24"/>
          <w:szCs w:val="24"/>
        </w:rPr>
        <w:t>.报到</w:t>
      </w:r>
      <w:r w:rsidR="00F412C3">
        <w:rPr>
          <w:rFonts w:ascii="仿宋" w:eastAsia="仿宋" w:hAnsi="仿宋" w:cs="宋体" w:hint="eastAsia"/>
          <w:color w:val="000000"/>
          <w:kern w:val="0"/>
          <w:sz w:val="24"/>
          <w:szCs w:val="24"/>
        </w:rPr>
        <w:t>及住宿</w:t>
      </w:r>
      <w:r w:rsidR="00BD47E4" w:rsidRPr="00BD47E4">
        <w:rPr>
          <w:rFonts w:ascii="仿宋" w:eastAsia="仿宋" w:hAnsi="仿宋" w:cs="宋体" w:hint="eastAsia"/>
          <w:color w:val="000000"/>
          <w:kern w:val="0"/>
          <w:sz w:val="24"/>
          <w:szCs w:val="24"/>
        </w:rPr>
        <w:t>地点：</w:t>
      </w:r>
      <w:r w:rsidR="00F412C3" w:rsidRPr="00F412C3">
        <w:rPr>
          <w:rFonts w:ascii="仿宋" w:eastAsia="仿宋" w:hAnsi="仿宋" w:cs="宋体"/>
          <w:color w:val="000000"/>
          <w:kern w:val="0"/>
          <w:sz w:val="24"/>
          <w:szCs w:val="24"/>
        </w:rPr>
        <w:t>北京</w:t>
      </w:r>
      <w:r w:rsidR="00F412C3">
        <w:rPr>
          <w:rFonts w:ascii="仿宋" w:eastAsia="仿宋" w:hAnsi="仿宋" w:cs="宋体" w:hint="eastAsia"/>
          <w:color w:val="000000"/>
          <w:kern w:val="0"/>
          <w:sz w:val="24"/>
          <w:szCs w:val="24"/>
        </w:rPr>
        <w:t>市</w:t>
      </w:r>
      <w:r w:rsidR="00F412C3" w:rsidRPr="00F412C3">
        <w:rPr>
          <w:rFonts w:ascii="仿宋" w:eastAsia="仿宋" w:hAnsi="仿宋" w:cs="宋体"/>
          <w:color w:val="000000"/>
          <w:kern w:val="0"/>
          <w:sz w:val="24"/>
          <w:szCs w:val="24"/>
        </w:rPr>
        <w:t>海淀区王庄路18号</w:t>
      </w:r>
      <w:r w:rsidR="00F412C3">
        <w:rPr>
          <w:rFonts w:ascii="仿宋" w:eastAsia="仿宋" w:hAnsi="仿宋" w:cs="宋体" w:hint="eastAsia"/>
          <w:color w:val="000000"/>
          <w:kern w:val="0"/>
          <w:sz w:val="24"/>
          <w:szCs w:val="24"/>
        </w:rPr>
        <w:t xml:space="preserve"> 西郊宾馆</w:t>
      </w:r>
    </w:p>
    <w:p w14:paraId="35A7ED76" w14:textId="77777777" w:rsidR="00BD47E4" w:rsidRPr="00BD47E4" w:rsidRDefault="00BD47E4" w:rsidP="0047451D">
      <w:pPr>
        <w:widowControl/>
        <w:shd w:val="clear" w:color="auto" w:fill="FFFFFF"/>
        <w:spacing w:line="356" w:lineRule="exact"/>
        <w:jc w:val="left"/>
        <w:rPr>
          <w:rFonts w:ascii="Helvetica" w:eastAsia="宋体" w:hAnsi="Helvetica" w:cs="宋体"/>
          <w:color w:val="333333"/>
          <w:kern w:val="0"/>
          <w:szCs w:val="21"/>
        </w:rPr>
      </w:pPr>
      <w:r w:rsidRPr="00BD47E4">
        <w:rPr>
          <w:rFonts w:ascii="Calibri" w:eastAsia="仿宋" w:hAnsi="Calibri" w:cs="Calibri"/>
          <w:color w:val="000000"/>
          <w:kern w:val="0"/>
          <w:sz w:val="24"/>
          <w:szCs w:val="24"/>
        </w:rPr>
        <w:t>    </w:t>
      </w:r>
      <w:r w:rsidR="00F412C3">
        <w:rPr>
          <w:rFonts w:ascii="Calibri" w:eastAsia="仿宋" w:hAnsi="Calibri" w:cs="Calibri"/>
          <w:color w:val="000000"/>
          <w:kern w:val="0"/>
          <w:sz w:val="24"/>
          <w:szCs w:val="24"/>
        </w:rPr>
        <w:t xml:space="preserve">  </w:t>
      </w:r>
      <w:r w:rsidR="003950E4">
        <w:rPr>
          <w:rFonts w:ascii="仿宋" w:eastAsia="仿宋" w:hAnsi="仿宋" w:cs="宋体"/>
          <w:color w:val="000000"/>
          <w:kern w:val="0"/>
          <w:sz w:val="24"/>
          <w:szCs w:val="24"/>
        </w:rPr>
        <w:t>4</w:t>
      </w:r>
      <w:r w:rsidRPr="00BD47E4">
        <w:rPr>
          <w:rFonts w:ascii="仿宋" w:eastAsia="仿宋" w:hAnsi="仿宋" w:cs="宋体" w:hint="eastAsia"/>
          <w:color w:val="000000"/>
          <w:kern w:val="0"/>
          <w:sz w:val="24"/>
          <w:szCs w:val="24"/>
        </w:rPr>
        <w:t>.</w:t>
      </w:r>
      <w:r w:rsidR="00F412C3">
        <w:rPr>
          <w:rFonts w:ascii="仿宋" w:eastAsia="仿宋" w:hAnsi="仿宋" w:cs="宋体" w:hint="eastAsia"/>
          <w:color w:val="000000"/>
          <w:kern w:val="0"/>
          <w:sz w:val="24"/>
          <w:szCs w:val="24"/>
        </w:rPr>
        <w:t>培训</w:t>
      </w:r>
      <w:r w:rsidRPr="00BD47E4">
        <w:rPr>
          <w:rFonts w:ascii="仿宋" w:eastAsia="仿宋" w:hAnsi="仿宋" w:cs="宋体" w:hint="eastAsia"/>
          <w:color w:val="000000"/>
          <w:kern w:val="0"/>
          <w:sz w:val="24"/>
          <w:szCs w:val="24"/>
        </w:rPr>
        <w:t>时间：201</w:t>
      </w:r>
      <w:r w:rsidR="00F412C3">
        <w:rPr>
          <w:rFonts w:ascii="仿宋" w:eastAsia="仿宋" w:hAnsi="仿宋" w:cs="宋体"/>
          <w:color w:val="000000"/>
          <w:kern w:val="0"/>
          <w:sz w:val="24"/>
          <w:szCs w:val="24"/>
        </w:rPr>
        <w:t>7</w:t>
      </w:r>
      <w:r w:rsidRPr="00BD47E4">
        <w:rPr>
          <w:rFonts w:ascii="仿宋" w:eastAsia="仿宋" w:hAnsi="仿宋" w:cs="宋体" w:hint="eastAsia"/>
          <w:color w:val="000000"/>
          <w:kern w:val="0"/>
          <w:sz w:val="24"/>
          <w:szCs w:val="24"/>
        </w:rPr>
        <w:t>年</w:t>
      </w:r>
      <w:r w:rsidR="00D63C70">
        <w:rPr>
          <w:rFonts w:ascii="仿宋" w:eastAsia="仿宋" w:hAnsi="仿宋" w:cs="宋体" w:hint="eastAsia"/>
          <w:color w:val="000000"/>
          <w:kern w:val="0"/>
          <w:sz w:val="24"/>
          <w:szCs w:val="24"/>
        </w:rPr>
        <w:t>8</w:t>
      </w:r>
      <w:r w:rsidRPr="00BD47E4">
        <w:rPr>
          <w:rFonts w:ascii="仿宋" w:eastAsia="仿宋" w:hAnsi="仿宋" w:cs="宋体" w:hint="eastAsia"/>
          <w:color w:val="000000"/>
          <w:kern w:val="0"/>
          <w:sz w:val="24"/>
          <w:szCs w:val="24"/>
        </w:rPr>
        <w:t>月2</w:t>
      </w:r>
      <w:r w:rsidR="00D63C70">
        <w:rPr>
          <w:rFonts w:ascii="仿宋" w:eastAsia="仿宋" w:hAnsi="仿宋" w:cs="宋体"/>
          <w:color w:val="000000"/>
          <w:kern w:val="0"/>
          <w:sz w:val="24"/>
          <w:szCs w:val="24"/>
        </w:rPr>
        <w:t>6</w:t>
      </w:r>
      <w:r w:rsidRPr="00BD47E4">
        <w:rPr>
          <w:rFonts w:ascii="仿宋" w:eastAsia="仿宋" w:hAnsi="仿宋" w:cs="宋体" w:hint="eastAsia"/>
          <w:color w:val="000000"/>
          <w:kern w:val="0"/>
          <w:sz w:val="24"/>
          <w:szCs w:val="24"/>
        </w:rPr>
        <w:t>日（周六）―</w:t>
      </w:r>
      <w:r w:rsidR="00D63C70">
        <w:rPr>
          <w:rFonts w:ascii="仿宋" w:eastAsia="仿宋" w:hAnsi="仿宋" w:cs="宋体"/>
          <w:color w:val="000000"/>
          <w:kern w:val="0"/>
          <w:sz w:val="24"/>
          <w:szCs w:val="24"/>
        </w:rPr>
        <w:t>8</w:t>
      </w:r>
      <w:r w:rsidRPr="00BD47E4">
        <w:rPr>
          <w:rFonts w:ascii="仿宋" w:eastAsia="仿宋" w:hAnsi="仿宋" w:cs="宋体" w:hint="eastAsia"/>
          <w:color w:val="000000"/>
          <w:kern w:val="0"/>
          <w:sz w:val="24"/>
          <w:szCs w:val="24"/>
        </w:rPr>
        <w:t>月2</w:t>
      </w:r>
      <w:r w:rsidR="00117DED">
        <w:rPr>
          <w:rFonts w:ascii="仿宋" w:eastAsia="仿宋" w:hAnsi="仿宋" w:cs="宋体" w:hint="eastAsia"/>
          <w:color w:val="000000"/>
          <w:kern w:val="0"/>
          <w:sz w:val="24"/>
          <w:szCs w:val="24"/>
        </w:rPr>
        <w:t>8</w:t>
      </w:r>
      <w:r w:rsidRPr="00BD47E4">
        <w:rPr>
          <w:rFonts w:ascii="仿宋" w:eastAsia="仿宋" w:hAnsi="仿宋" w:cs="宋体" w:hint="eastAsia"/>
          <w:color w:val="000000"/>
          <w:kern w:val="0"/>
          <w:sz w:val="24"/>
          <w:szCs w:val="24"/>
        </w:rPr>
        <w:t>日（周</w:t>
      </w:r>
      <w:r w:rsidR="00117DED">
        <w:rPr>
          <w:rFonts w:ascii="仿宋" w:eastAsia="仿宋" w:hAnsi="仿宋" w:cs="宋体" w:hint="eastAsia"/>
          <w:color w:val="000000"/>
          <w:kern w:val="0"/>
          <w:sz w:val="24"/>
          <w:szCs w:val="24"/>
        </w:rPr>
        <w:t>一</w:t>
      </w:r>
      <w:r w:rsidRPr="00BD47E4">
        <w:rPr>
          <w:rFonts w:ascii="仿宋" w:eastAsia="仿宋" w:hAnsi="仿宋" w:cs="宋体" w:hint="eastAsia"/>
          <w:color w:val="000000"/>
          <w:kern w:val="0"/>
          <w:sz w:val="24"/>
          <w:szCs w:val="24"/>
        </w:rPr>
        <w:t>）</w:t>
      </w:r>
    </w:p>
    <w:p w14:paraId="064D8982" w14:textId="77777777" w:rsidR="00BD47E4" w:rsidRPr="00B24FE7" w:rsidRDefault="00BD47E4" w:rsidP="0047451D">
      <w:pPr>
        <w:widowControl/>
        <w:shd w:val="clear" w:color="auto" w:fill="FFFFFF"/>
        <w:spacing w:line="356" w:lineRule="exact"/>
        <w:ind w:firstLine="562"/>
        <w:jc w:val="left"/>
        <w:rPr>
          <w:rFonts w:ascii="Helvetica" w:eastAsia="宋体" w:hAnsi="Helvetica" w:cs="宋体"/>
          <w:color w:val="333333"/>
          <w:kern w:val="0"/>
          <w:sz w:val="24"/>
          <w:szCs w:val="24"/>
        </w:rPr>
      </w:pPr>
      <w:r w:rsidRPr="00B24FE7">
        <w:rPr>
          <w:rFonts w:ascii="仿宋" w:eastAsia="仿宋" w:hAnsi="仿宋" w:cs="宋体" w:hint="eastAsia"/>
          <w:b/>
          <w:bCs/>
          <w:color w:val="000000"/>
          <w:kern w:val="0"/>
          <w:sz w:val="24"/>
          <w:szCs w:val="24"/>
        </w:rPr>
        <w:t>五、</w:t>
      </w:r>
      <w:r w:rsidR="00D63C70" w:rsidRPr="00B24FE7">
        <w:rPr>
          <w:rFonts w:ascii="仿宋" w:eastAsia="仿宋" w:hAnsi="仿宋" w:cs="宋体" w:hint="eastAsia"/>
          <w:b/>
          <w:bCs/>
          <w:color w:val="000000"/>
          <w:kern w:val="0"/>
          <w:sz w:val="24"/>
          <w:szCs w:val="24"/>
        </w:rPr>
        <w:t>会务</w:t>
      </w:r>
      <w:r w:rsidRPr="00B24FE7">
        <w:rPr>
          <w:rFonts w:ascii="仿宋" w:eastAsia="仿宋" w:hAnsi="仿宋" w:cs="宋体" w:hint="eastAsia"/>
          <w:b/>
          <w:bCs/>
          <w:color w:val="000000"/>
          <w:kern w:val="0"/>
          <w:sz w:val="24"/>
          <w:szCs w:val="24"/>
        </w:rPr>
        <w:t>费用</w:t>
      </w:r>
    </w:p>
    <w:p w14:paraId="67A0F832" w14:textId="77777777" w:rsidR="00BD47E4" w:rsidRDefault="00C822D4" w:rsidP="0047451D">
      <w:pPr>
        <w:widowControl/>
        <w:shd w:val="clear" w:color="auto" w:fill="FFFFFF"/>
        <w:spacing w:line="356" w:lineRule="exact"/>
        <w:ind w:leftChars="250" w:left="525"/>
        <w:jc w:val="left"/>
        <w:rPr>
          <w:rFonts w:ascii="仿宋" w:eastAsia="仿宋" w:hAnsi="仿宋" w:cs="宋体"/>
          <w:color w:val="000000"/>
          <w:kern w:val="0"/>
          <w:sz w:val="24"/>
          <w:szCs w:val="24"/>
        </w:rPr>
      </w:pPr>
      <w:r w:rsidRPr="00C822D4">
        <w:rPr>
          <w:rFonts w:ascii="仿宋" w:eastAsia="仿宋" w:hAnsi="仿宋" w:cs="宋体" w:hint="eastAsia"/>
          <w:color w:val="000000"/>
          <w:kern w:val="0"/>
          <w:sz w:val="24"/>
          <w:szCs w:val="24"/>
        </w:rPr>
        <w:t>39</w:t>
      </w:r>
      <w:r w:rsidR="00D63C70" w:rsidRPr="00C822D4">
        <w:rPr>
          <w:rFonts w:ascii="仿宋" w:eastAsia="仿宋" w:hAnsi="仿宋" w:cs="宋体"/>
          <w:color w:val="000000"/>
          <w:kern w:val="0"/>
          <w:sz w:val="24"/>
          <w:szCs w:val="24"/>
        </w:rPr>
        <w:t>00</w:t>
      </w:r>
      <w:r w:rsidR="00D63C70" w:rsidRPr="00C822D4">
        <w:rPr>
          <w:rFonts w:ascii="仿宋" w:eastAsia="仿宋" w:hAnsi="仿宋" w:cs="宋体" w:hint="eastAsia"/>
          <w:color w:val="000000"/>
          <w:kern w:val="0"/>
          <w:sz w:val="24"/>
          <w:szCs w:val="24"/>
        </w:rPr>
        <w:t>元/位（包含会议期间</w:t>
      </w:r>
      <w:r w:rsidR="00E4220F" w:rsidRPr="00C822D4">
        <w:rPr>
          <w:rFonts w:ascii="仿宋" w:eastAsia="仿宋" w:hAnsi="仿宋" w:cs="宋体" w:hint="eastAsia"/>
          <w:color w:val="000000"/>
          <w:kern w:val="0"/>
          <w:sz w:val="24"/>
          <w:szCs w:val="24"/>
        </w:rPr>
        <w:t>培训费、</w:t>
      </w:r>
      <w:r w:rsidR="00D63C70" w:rsidRPr="00C822D4">
        <w:rPr>
          <w:rFonts w:ascii="仿宋" w:eastAsia="仿宋" w:hAnsi="仿宋" w:cs="宋体" w:hint="eastAsia"/>
          <w:color w:val="000000"/>
          <w:kern w:val="0"/>
          <w:sz w:val="24"/>
          <w:szCs w:val="24"/>
        </w:rPr>
        <w:t>资料费</w:t>
      </w:r>
      <w:r w:rsidR="00E4220F" w:rsidRPr="00C822D4">
        <w:rPr>
          <w:rFonts w:ascii="仿宋" w:eastAsia="仿宋" w:hAnsi="仿宋" w:cs="宋体" w:hint="eastAsia"/>
          <w:color w:val="000000"/>
          <w:kern w:val="0"/>
          <w:sz w:val="24"/>
          <w:szCs w:val="24"/>
        </w:rPr>
        <w:t>、</w:t>
      </w:r>
      <w:r w:rsidR="00E4220F" w:rsidRPr="00C822D4">
        <w:rPr>
          <w:rFonts w:ascii="仿宋" w:eastAsia="仿宋" w:hAnsi="仿宋" w:cs="宋体"/>
          <w:color w:val="000000"/>
          <w:kern w:val="0"/>
          <w:sz w:val="24"/>
          <w:szCs w:val="24"/>
        </w:rPr>
        <w:t>餐费</w:t>
      </w:r>
      <w:r w:rsidR="00D63C70" w:rsidRPr="00C822D4">
        <w:rPr>
          <w:rFonts w:ascii="仿宋" w:eastAsia="仿宋" w:hAnsi="仿宋" w:cs="宋体" w:hint="eastAsia"/>
          <w:color w:val="000000"/>
          <w:kern w:val="0"/>
          <w:sz w:val="24"/>
          <w:szCs w:val="24"/>
        </w:rPr>
        <w:t>，现场缴纳或银行汇款均可），</w:t>
      </w:r>
      <w:r w:rsidR="00BD47E4" w:rsidRPr="00C822D4">
        <w:rPr>
          <w:rFonts w:ascii="仿宋" w:eastAsia="仿宋" w:hAnsi="仿宋" w:cs="宋体" w:hint="eastAsia"/>
          <w:color w:val="000000"/>
          <w:kern w:val="0"/>
          <w:sz w:val="24"/>
          <w:szCs w:val="24"/>
        </w:rPr>
        <w:t>往返交通费及住宿费</w:t>
      </w:r>
      <w:r w:rsidR="00D63C70" w:rsidRPr="00C822D4">
        <w:rPr>
          <w:rFonts w:ascii="仿宋" w:eastAsia="仿宋" w:hAnsi="仿宋" w:cs="宋体" w:hint="eastAsia"/>
          <w:color w:val="000000"/>
          <w:kern w:val="0"/>
          <w:sz w:val="24"/>
          <w:szCs w:val="24"/>
        </w:rPr>
        <w:t>请自行承担</w:t>
      </w:r>
      <w:r w:rsidR="00BD47E4" w:rsidRPr="00C822D4">
        <w:rPr>
          <w:rFonts w:ascii="仿宋" w:eastAsia="仿宋" w:hAnsi="仿宋" w:cs="宋体" w:hint="eastAsia"/>
          <w:color w:val="000000"/>
          <w:kern w:val="0"/>
          <w:sz w:val="24"/>
          <w:szCs w:val="24"/>
        </w:rPr>
        <w:t>。</w:t>
      </w:r>
    </w:p>
    <w:p w14:paraId="255E8A4E" w14:textId="77777777" w:rsidR="00FF761F" w:rsidRPr="00FF761F" w:rsidRDefault="00FF761F" w:rsidP="0047451D">
      <w:pPr>
        <w:widowControl/>
        <w:shd w:val="clear" w:color="auto" w:fill="FFFFFF"/>
        <w:spacing w:line="356" w:lineRule="exact"/>
        <w:ind w:leftChars="250" w:left="525"/>
        <w:jc w:val="left"/>
        <w:rPr>
          <w:rFonts w:ascii="仿宋" w:eastAsia="仿宋" w:hAnsi="仿宋" w:cs="宋体"/>
          <w:color w:val="000000"/>
          <w:kern w:val="0"/>
          <w:sz w:val="24"/>
          <w:szCs w:val="24"/>
        </w:rPr>
      </w:pPr>
      <w:r w:rsidRPr="00FF761F">
        <w:rPr>
          <w:rFonts w:ascii="仿宋" w:eastAsia="仿宋" w:hAnsi="仿宋" w:cs="宋体" w:hint="eastAsia"/>
          <w:color w:val="000000"/>
          <w:kern w:val="0"/>
          <w:sz w:val="24"/>
          <w:szCs w:val="24"/>
        </w:rPr>
        <w:t>会务费汇款银行账户信息：</w:t>
      </w:r>
      <w:r w:rsidRPr="00FF761F">
        <w:rPr>
          <w:rFonts w:ascii="仿宋" w:eastAsia="仿宋" w:hAnsi="仿宋" w:cs="宋体"/>
          <w:color w:val="000000"/>
          <w:kern w:val="0"/>
          <w:sz w:val="24"/>
          <w:szCs w:val="24"/>
        </w:rPr>
        <w:br/>
      </w:r>
      <w:r w:rsidRPr="00FF761F">
        <w:rPr>
          <w:rFonts w:ascii="仿宋" w:eastAsia="仿宋" w:hAnsi="仿宋" w:cs="宋体" w:hint="eastAsia"/>
          <w:color w:val="000000"/>
          <w:kern w:val="0"/>
          <w:sz w:val="24"/>
          <w:szCs w:val="24"/>
        </w:rPr>
        <w:t xml:space="preserve">开户名称: </w:t>
      </w:r>
      <w:r w:rsidRPr="00FF761F">
        <w:rPr>
          <w:rFonts w:ascii="仿宋" w:eastAsia="仿宋" w:hAnsi="仿宋" w:cs="宋体"/>
          <w:color w:val="000000"/>
          <w:kern w:val="0"/>
          <w:sz w:val="24"/>
          <w:szCs w:val="24"/>
        </w:rPr>
        <w:t xml:space="preserve"> </w:t>
      </w:r>
      <w:r w:rsidRPr="00FF761F">
        <w:rPr>
          <w:rFonts w:ascii="仿宋" w:eastAsia="仿宋" w:hAnsi="仿宋" w:cs="宋体" w:hint="eastAsia"/>
          <w:color w:val="000000"/>
          <w:kern w:val="0"/>
          <w:sz w:val="24"/>
          <w:szCs w:val="24"/>
        </w:rPr>
        <w:t>清华大学</w:t>
      </w:r>
    </w:p>
    <w:p w14:paraId="36EC9AA5" w14:textId="77777777" w:rsidR="00FF761F" w:rsidRPr="00FF761F" w:rsidRDefault="00FF761F" w:rsidP="0047451D">
      <w:pPr>
        <w:widowControl/>
        <w:shd w:val="clear" w:color="auto" w:fill="FFFFFF"/>
        <w:spacing w:line="356" w:lineRule="exact"/>
        <w:ind w:leftChars="250" w:left="525"/>
        <w:jc w:val="left"/>
        <w:rPr>
          <w:rFonts w:ascii="仿宋" w:eastAsia="仿宋" w:hAnsi="仿宋" w:cs="宋体"/>
          <w:color w:val="000000"/>
          <w:kern w:val="0"/>
          <w:sz w:val="24"/>
          <w:szCs w:val="24"/>
        </w:rPr>
      </w:pPr>
      <w:r w:rsidRPr="00FF761F">
        <w:rPr>
          <w:rFonts w:ascii="仿宋" w:eastAsia="仿宋" w:hAnsi="仿宋" w:cs="宋体" w:hint="eastAsia"/>
          <w:color w:val="000000"/>
          <w:kern w:val="0"/>
          <w:sz w:val="24"/>
          <w:szCs w:val="24"/>
        </w:rPr>
        <w:t>开 户 行： 工行北京分行海淀西区支行</w:t>
      </w:r>
    </w:p>
    <w:p w14:paraId="2DF56A48" w14:textId="77777777" w:rsidR="00FF761F" w:rsidRPr="00FF761F" w:rsidRDefault="00FF761F" w:rsidP="0047451D">
      <w:pPr>
        <w:widowControl/>
        <w:shd w:val="clear" w:color="auto" w:fill="FFFFFF"/>
        <w:spacing w:line="356" w:lineRule="exact"/>
        <w:ind w:leftChars="250" w:left="525"/>
        <w:jc w:val="left"/>
        <w:rPr>
          <w:rFonts w:ascii="仿宋" w:eastAsia="仿宋" w:hAnsi="仿宋" w:cs="宋体"/>
          <w:color w:val="000000"/>
          <w:kern w:val="0"/>
          <w:sz w:val="24"/>
          <w:szCs w:val="24"/>
        </w:rPr>
      </w:pPr>
      <w:r w:rsidRPr="00FF761F">
        <w:rPr>
          <w:rFonts w:ascii="仿宋" w:eastAsia="仿宋" w:hAnsi="仿宋" w:cs="宋体" w:hint="eastAsia"/>
          <w:color w:val="000000"/>
          <w:kern w:val="0"/>
          <w:sz w:val="24"/>
          <w:szCs w:val="24"/>
        </w:rPr>
        <w:t>帐    号：</w:t>
      </w:r>
      <w:r w:rsidRPr="00FF761F">
        <w:rPr>
          <w:rFonts w:ascii="仿宋" w:eastAsia="仿宋" w:hAnsi="仿宋" w:cs="宋体"/>
          <w:color w:val="000000"/>
          <w:kern w:val="0"/>
          <w:sz w:val="24"/>
          <w:szCs w:val="24"/>
        </w:rPr>
        <w:t xml:space="preserve"> 0200004509089131550</w:t>
      </w:r>
    </w:p>
    <w:p w14:paraId="50A57108" w14:textId="30E50D26" w:rsidR="00FF761F" w:rsidRPr="00475DB3" w:rsidRDefault="00FF761F" w:rsidP="0047451D">
      <w:pPr>
        <w:widowControl/>
        <w:shd w:val="clear" w:color="auto" w:fill="FFFFFF"/>
        <w:spacing w:line="356" w:lineRule="exact"/>
        <w:ind w:leftChars="250" w:left="525"/>
        <w:jc w:val="left"/>
        <w:rPr>
          <w:rFonts w:ascii="仿宋" w:eastAsia="仿宋" w:hAnsi="仿宋" w:cs="宋体"/>
          <w:color w:val="000000"/>
          <w:kern w:val="0"/>
          <w:sz w:val="24"/>
          <w:szCs w:val="24"/>
        </w:rPr>
      </w:pPr>
      <w:r w:rsidRPr="00FF761F">
        <w:rPr>
          <w:rFonts w:ascii="仿宋" w:eastAsia="仿宋" w:hAnsi="仿宋" w:cs="宋体" w:hint="eastAsia"/>
          <w:color w:val="000000"/>
          <w:kern w:val="0"/>
          <w:sz w:val="24"/>
          <w:szCs w:val="24"/>
        </w:rPr>
        <w:t>附言</w:t>
      </w:r>
      <w:r w:rsidRPr="00FF761F">
        <w:rPr>
          <w:rFonts w:ascii="仿宋" w:eastAsia="仿宋" w:hAnsi="仿宋" w:cs="宋体"/>
          <w:color w:val="000000"/>
          <w:kern w:val="0"/>
          <w:sz w:val="24"/>
          <w:szCs w:val="24"/>
        </w:rPr>
        <w:t>/</w:t>
      </w:r>
      <w:r w:rsidRPr="00FF761F">
        <w:rPr>
          <w:rFonts w:ascii="仿宋" w:eastAsia="仿宋" w:hAnsi="仿宋" w:cs="宋体" w:hint="eastAsia"/>
          <w:color w:val="000000"/>
          <w:kern w:val="0"/>
          <w:sz w:val="24"/>
          <w:szCs w:val="24"/>
        </w:rPr>
        <w:t>用途：“单位名称+个人姓名+</w:t>
      </w:r>
      <w:r w:rsidR="00625E47">
        <w:rPr>
          <w:rFonts w:ascii="仿宋" w:eastAsia="仿宋" w:hAnsi="仿宋" w:cs="宋体" w:hint="eastAsia"/>
          <w:color w:val="000000"/>
          <w:kern w:val="0"/>
          <w:sz w:val="24"/>
          <w:szCs w:val="24"/>
        </w:rPr>
        <w:t>非营利</w:t>
      </w:r>
      <w:r w:rsidRPr="00FF761F">
        <w:rPr>
          <w:rFonts w:ascii="仿宋" w:eastAsia="仿宋" w:hAnsi="仿宋" w:cs="宋体" w:hint="eastAsia"/>
          <w:color w:val="000000"/>
          <w:kern w:val="0"/>
          <w:sz w:val="24"/>
          <w:szCs w:val="24"/>
        </w:rPr>
        <w:t>师资</w:t>
      </w:r>
      <w:r w:rsidR="00907CB7">
        <w:rPr>
          <w:rFonts w:ascii="仿宋" w:eastAsia="仿宋" w:hAnsi="仿宋" w:cs="宋体" w:hint="eastAsia"/>
          <w:color w:val="000000"/>
          <w:kern w:val="0"/>
          <w:sz w:val="24"/>
          <w:szCs w:val="24"/>
        </w:rPr>
        <w:t>研修</w:t>
      </w:r>
      <w:r w:rsidRPr="00FF761F">
        <w:rPr>
          <w:rFonts w:ascii="仿宋" w:eastAsia="仿宋" w:hAnsi="仿宋" w:cs="宋体" w:hint="eastAsia"/>
          <w:color w:val="000000"/>
          <w:kern w:val="0"/>
          <w:sz w:val="24"/>
          <w:szCs w:val="24"/>
        </w:rPr>
        <w:t>班培训费”</w:t>
      </w:r>
    </w:p>
    <w:p w14:paraId="75EE1E17" w14:textId="77777777" w:rsidR="00D63C70" w:rsidRPr="00B24FE7" w:rsidRDefault="00BD47E4" w:rsidP="0047451D">
      <w:pPr>
        <w:widowControl/>
        <w:shd w:val="clear" w:color="auto" w:fill="FFFFFF"/>
        <w:spacing w:line="356" w:lineRule="exact"/>
        <w:ind w:firstLine="562"/>
        <w:jc w:val="left"/>
        <w:rPr>
          <w:rFonts w:ascii="Helvetica" w:eastAsia="宋体" w:hAnsi="Helvetica" w:cs="宋体"/>
          <w:color w:val="333333"/>
          <w:kern w:val="0"/>
          <w:sz w:val="24"/>
          <w:szCs w:val="24"/>
        </w:rPr>
      </w:pPr>
      <w:r w:rsidRPr="00B24FE7">
        <w:rPr>
          <w:rFonts w:ascii="仿宋" w:eastAsia="仿宋" w:hAnsi="仿宋" w:cs="宋体" w:hint="eastAsia"/>
          <w:b/>
          <w:bCs/>
          <w:color w:val="000000"/>
          <w:kern w:val="0"/>
          <w:sz w:val="24"/>
          <w:szCs w:val="24"/>
        </w:rPr>
        <w:t>六、联系人及联系方式</w:t>
      </w:r>
      <w:r w:rsidR="00D63C70" w:rsidRPr="00B24FE7">
        <w:rPr>
          <w:rFonts w:ascii="宋体" w:hAnsi="宋体" w:cs="Arial" w:hint="eastAsia"/>
          <w:b/>
          <w:bCs/>
          <w:color w:val="000000"/>
          <w:kern w:val="0"/>
          <w:sz w:val="24"/>
          <w:szCs w:val="24"/>
        </w:rPr>
        <w:t> </w:t>
      </w:r>
    </w:p>
    <w:p w14:paraId="4B053E8F" w14:textId="77777777" w:rsidR="00D63C70" w:rsidRPr="002A4D5F" w:rsidRDefault="00D63C70" w:rsidP="0047451D">
      <w:pPr>
        <w:widowControl/>
        <w:shd w:val="clear" w:color="auto" w:fill="FFFFFF"/>
        <w:spacing w:line="356" w:lineRule="exact"/>
        <w:ind w:firstLine="482"/>
        <w:jc w:val="left"/>
        <w:rPr>
          <w:rFonts w:ascii="仿宋" w:eastAsia="仿宋" w:hAnsi="仿宋" w:cs="宋体"/>
          <w:color w:val="000000"/>
          <w:kern w:val="0"/>
          <w:sz w:val="24"/>
          <w:szCs w:val="24"/>
        </w:rPr>
      </w:pPr>
      <w:r w:rsidRPr="002A4D5F">
        <w:rPr>
          <w:rFonts w:ascii="仿宋" w:eastAsia="仿宋" w:hAnsi="仿宋" w:cs="宋体" w:hint="eastAsia"/>
          <w:color w:val="000000"/>
          <w:kern w:val="0"/>
          <w:sz w:val="24"/>
          <w:szCs w:val="24"/>
        </w:rPr>
        <w:t>会务工作由清华大学公共管理学院干部教育中心负责。</w:t>
      </w:r>
    </w:p>
    <w:p w14:paraId="233DC480" w14:textId="6F1BD667" w:rsidR="00BD47E4" w:rsidRPr="002A4D5F" w:rsidRDefault="00BD47E4" w:rsidP="0047451D">
      <w:pPr>
        <w:widowControl/>
        <w:shd w:val="clear" w:color="auto" w:fill="FFFFFF"/>
        <w:spacing w:line="356" w:lineRule="exact"/>
        <w:ind w:firstLine="482"/>
        <w:jc w:val="left"/>
        <w:rPr>
          <w:rFonts w:ascii="仿宋" w:eastAsia="仿宋" w:hAnsi="仿宋" w:cs="宋体"/>
          <w:color w:val="333333"/>
          <w:kern w:val="0"/>
          <w:szCs w:val="21"/>
        </w:rPr>
      </w:pPr>
      <w:r w:rsidRPr="002A4D5F">
        <w:rPr>
          <w:rFonts w:ascii="仿宋" w:eastAsia="仿宋" w:hAnsi="仿宋" w:cs="宋体" w:hint="eastAsia"/>
          <w:color w:val="000000"/>
          <w:kern w:val="0"/>
          <w:sz w:val="24"/>
          <w:szCs w:val="24"/>
        </w:rPr>
        <w:t>联系人：</w:t>
      </w:r>
      <w:r w:rsidR="00D63C70" w:rsidRPr="002A4D5F">
        <w:rPr>
          <w:rFonts w:ascii="仿宋" w:eastAsia="仿宋" w:hAnsi="仿宋" w:cs="宋体" w:hint="eastAsia"/>
          <w:color w:val="000000"/>
          <w:kern w:val="0"/>
          <w:sz w:val="24"/>
          <w:szCs w:val="24"/>
        </w:rPr>
        <w:t>王钰</w:t>
      </w:r>
      <w:r w:rsidR="00485892">
        <w:rPr>
          <w:rFonts w:ascii="仿宋" w:eastAsia="仿宋" w:hAnsi="仿宋" w:cs="宋体" w:hint="eastAsia"/>
          <w:color w:val="000000"/>
          <w:kern w:val="0"/>
          <w:sz w:val="24"/>
          <w:szCs w:val="24"/>
        </w:rPr>
        <w:t>老师</w:t>
      </w:r>
    </w:p>
    <w:p w14:paraId="13A82018" w14:textId="77777777" w:rsidR="00BD47E4" w:rsidRPr="002A4D5F" w:rsidRDefault="00BD47E4" w:rsidP="0047451D">
      <w:pPr>
        <w:widowControl/>
        <w:shd w:val="clear" w:color="auto" w:fill="FFFFFF"/>
        <w:spacing w:line="356" w:lineRule="exact"/>
        <w:ind w:firstLine="482"/>
        <w:jc w:val="left"/>
        <w:rPr>
          <w:rFonts w:ascii="仿宋" w:eastAsia="仿宋" w:hAnsi="仿宋" w:cs="宋体"/>
          <w:color w:val="333333"/>
          <w:kern w:val="0"/>
          <w:szCs w:val="21"/>
        </w:rPr>
      </w:pPr>
      <w:r w:rsidRPr="002A4D5F">
        <w:rPr>
          <w:rFonts w:ascii="仿宋" w:eastAsia="仿宋" w:hAnsi="仿宋" w:cs="宋体" w:hint="eastAsia"/>
          <w:color w:val="000000"/>
          <w:kern w:val="0"/>
          <w:sz w:val="24"/>
          <w:szCs w:val="24"/>
        </w:rPr>
        <w:t>电话：010-</w:t>
      </w:r>
      <w:r w:rsidR="00D63C70" w:rsidRPr="002A4D5F">
        <w:rPr>
          <w:rFonts w:ascii="仿宋" w:eastAsia="仿宋" w:hAnsi="仿宋" w:cs="宋体"/>
          <w:color w:val="000000"/>
          <w:kern w:val="0"/>
          <w:sz w:val="24"/>
          <w:szCs w:val="24"/>
        </w:rPr>
        <w:t>62772534</w:t>
      </w:r>
      <w:r w:rsidR="00117DED">
        <w:rPr>
          <w:rFonts w:ascii="仿宋" w:eastAsia="仿宋" w:hAnsi="仿宋" w:cs="宋体" w:hint="eastAsia"/>
          <w:color w:val="000000"/>
          <w:kern w:val="0"/>
          <w:sz w:val="24"/>
          <w:szCs w:val="24"/>
        </w:rPr>
        <w:t xml:space="preserve">  </w:t>
      </w:r>
      <w:r w:rsidR="00117DED" w:rsidRPr="00117DED">
        <w:rPr>
          <w:rFonts w:ascii="仿宋" w:eastAsia="仿宋" w:hAnsi="仿宋" w:cs="宋体"/>
          <w:color w:val="000000"/>
          <w:kern w:val="0"/>
          <w:sz w:val="24"/>
          <w:szCs w:val="24"/>
        </w:rPr>
        <w:t>18626096678</w:t>
      </w:r>
    </w:p>
    <w:p w14:paraId="4BAF3767" w14:textId="62E5426B" w:rsidR="00BD47E4" w:rsidRPr="00475DB3" w:rsidRDefault="00BD47E4" w:rsidP="0047451D">
      <w:pPr>
        <w:widowControl/>
        <w:spacing w:line="356" w:lineRule="exact"/>
        <w:ind w:firstLine="482"/>
        <w:jc w:val="left"/>
        <w:rPr>
          <w:rFonts w:ascii="仿宋" w:eastAsia="仿宋" w:hAnsi="仿宋" w:cs="Arial"/>
          <w:sz w:val="24"/>
          <w:szCs w:val="24"/>
          <w:u w:val="single"/>
        </w:rPr>
      </w:pPr>
      <w:r w:rsidRPr="002A4D5F">
        <w:rPr>
          <w:rFonts w:ascii="仿宋" w:eastAsia="仿宋" w:hAnsi="仿宋" w:cs="宋体" w:hint="eastAsia"/>
          <w:color w:val="000000"/>
          <w:kern w:val="0"/>
          <w:sz w:val="24"/>
          <w:szCs w:val="24"/>
        </w:rPr>
        <w:t>邮箱：</w:t>
      </w:r>
      <w:r w:rsidR="00D63C70" w:rsidRPr="00305F88">
        <w:rPr>
          <w:rFonts w:ascii="仿宋" w:eastAsia="仿宋" w:hAnsi="仿宋"/>
          <w:color w:val="000000"/>
          <w:kern w:val="0"/>
          <w:sz w:val="24"/>
          <w:szCs w:val="24"/>
          <w:u w:val="single"/>
        </w:rPr>
        <w:t>wangyusppm@mail.tsinghua.edu.cn</w:t>
      </w:r>
    </w:p>
    <w:p w14:paraId="1031EF38" w14:textId="77777777" w:rsidR="00475DB3" w:rsidRDefault="00475DB3" w:rsidP="0047451D">
      <w:pPr>
        <w:widowControl/>
        <w:shd w:val="clear" w:color="auto" w:fill="FFFFFF"/>
        <w:spacing w:line="240" w:lineRule="exact"/>
        <w:ind w:right="240"/>
        <w:jc w:val="right"/>
        <w:rPr>
          <w:rFonts w:ascii="仿宋" w:eastAsia="仿宋" w:hAnsi="仿宋" w:cs="宋体"/>
          <w:b/>
          <w:bCs/>
          <w:color w:val="000000"/>
          <w:kern w:val="0"/>
          <w:sz w:val="24"/>
          <w:szCs w:val="24"/>
        </w:rPr>
      </w:pPr>
    </w:p>
    <w:p w14:paraId="22642AC4" w14:textId="77777777" w:rsidR="0047451D" w:rsidRDefault="0047451D" w:rsidP="0047451D">
      <w:pPr>
        <w:widowControl/>
        <w:shd w:val="clear" w:color="auto" w:fill="FFFFFF"/>
        <w:spacing w:line="360" w:lineRule="exact"/>
        <w:ind w:right="240"/>
        <w:jc w:val="right"/>
        <w:rPr>
          <w:rFonts w:ascii="仿宋" w:eastAsia="仿宋" w:hAnsi="仿宋" w:cs="宋体"/>
          <w:color w:val="333333"/>
          <w:kern w:val="0"/>
          <w:sz w:val="24"/>
          <w:szCs w:val="24"/>
        </w:rPr>
      </w:pPr>
    </w:p>
    <w:p w14:paraId="33EBA296" w14:textId="77777777" w:rsidR="00BD47E4" w:rsidRPr="00BD47E4" w:rsidRDefault="00D63C70" w:rsidP="0047451D">
      <w:pPr>
        <w:widowControl/>
        <w:shd w:val="clear" w:color="auto" w:fill="FFFFFF"/>
        <w:spacing w:line="360" w:lineRule="exact"/>
        <w:ind w:right="240"/>
        <w:jc w:val="right"/>
        <w:rPr>
          <w:rFonts w:ascii="Helvetica" w:eastAsia="宋体" w:hAnsi="Helvetica" w:cs="宋体"/>
          <w:color w:val="333333"/>
          <w:kern w:val="0"/>
          <w:szCs w:val="21"/>
        </w:rPr>
      </w:pPr>
      <w:r>
        <w:rPr>
          <w:rFonts w:ascii="仿宋" w:eastAsia="仿宋" w:hAnsi="仿宋" w:cs="宋体" w:hint="eastAsia"/>
          <w:color w:val="333333"/>
          <w:kern w:val="0"/>
          <w:sz w:val="24"/>
          <w:szCs w:val="24"/>
        </w:rPr>
        <w:t>清华大学公共管理学院</w:t>
      </w:r>
      <w:r w:rsidR="00BD47E4" w:rsidRPr="00BD47E4">
        <w:rPr>
          <w:rFonts w:ascii="Calibri" w:eastAsia="仿宋" w:hAnsi="Calibri" w:cs="Calibri"/>
          <w:color w:val="333333"/>
          <w:kern w:val="0"/>
          <w:sz w:val="24"/>
          <w:szCs w:val="24"/>
        </w:rPr>
        <w:t>   </w:t>
      </w:r>
    </w:p>
    <w:p w14:paraId="71C93167" w14:textId="1F1338C4" w:rsidR="00FF761F" w:rsidRDefault="00BD47E4" w:rsidP="0047451D">
      <w:pPr>
        <w:widowControl/>
        <w:shd w:val="clear" w:color="auto" w:fill="FFFFFF"/>
        <w:spacing w:line="360" w:lineRule="exact"/>
        <w:ind w:right="480"/>
        <w:jc w:val="right"/>
        <w:rPr>
          <w:rFonts w:ascii="Calibri" w:eastAsia="仿宋" w:hAnsi="Calibri" w:cs="Calibri"/>
          <w:color w:val="333333"/>
          <w:kern w:val="0"/>
          <w:sz w:val="24"/>
          <w:szCs w:val="24"/>
        </w:rPr>
      </w:pPr>
      <w:r w:rsidRPr="00BD47E4">
        <w:rPr>
          <w:rFonts w:ascii="仿宋" w:eastAsia="仿宋" w:hAnsi="仿宋" w:cs="宋体" w:hint="eastAsia"/>
          <w:color w:val="333333"/>
          <w:kern w:val="0"/>
          <w:sz w:val="24"/>
          <w:szCs w:val="24"/>
        </w:rPr>
        <w:t>201</w:t>
      </w:r>
      <w:r w:rsidR="00D63C70">
        <w:rPr>
          <w:rFonts w:ascii="仿宋" w:eastAsia="仿宋" w:hAnsi="仿宋" w:cs="宋体"/>
          <w:color w:val="333333"/>
          <w:kern w:val="0"/>
          <w:sz w:val="24"/>
          <w:szCs w:val="24"/>
        </w:rPr>
        <w:t>7</w:t>
      </w:r>
      <w:r w:rsidRPr="00BD47E4">
        <w:rPr>
          <w:rFonts w:ascii="仿宋" w:eastAsia="仿宋" w:hAnsi="仿宋" w:cs="宋体" w:hint="eastAsia"/>
          <w:color w:val="333333"/>
          <w:kern w:val="0"/>
          <w:sz w:val="24"/>
          <w:szCs w:val="24"/>
        </w:rPr>
        <w:t>年</w:t>
      </w:r>
      <w:r w:rsidR="00485892">
        <w:rPr>
          <w:rFonts w:ascii="仿宋" w:eastAsia="仿宋" w:hAnsi="仿宋" w:cs="宋体" w:hint="eastAsia"/>
          <w:color w:val="333333"/>
          <w:kern w:val="0"/>
          <w:sz w:val="24"/>
          <w:szCs w:val="24"/>
        </w:rPr>
        <w:t>6</w:t>
      </w:r>
      <w:r w:rsidRPr="00BD47E4">
        <w:rPr>
          <w:rFonts w:ascii="仿宋" w:eastAsia="仿宋" w:hAnsi="仿宋" w:cs="宋体" w:hint="eastAsia"/>
          <w:color w:val="333333"/>
          <w:kern w:val="0"/>
          <w:sz w:val="24"/>
          <w:szCs w:val="24"/>
        </w:rPr>
        <w:t>月</w:t>
      </w:r>
      <w:r w:rsidR="00485892">
        <w:rPr>
          <w:rFonts w:ascii="仿宋" w:eastAsia="仿宋" w:hAnsi="仿宋" w:cs="宋体" w:hint="eastAsia"/>
          <w:color w:val="333333"/>
          <w:kern w:val="0"/>
          <w:sz w:val="24"/>
          <w:szCs w:val="24"/>
        </w:rPr>
        <w:t>12</w:t>
      </w:r>
      <w:r w:rsidRPr="00BD47E4">
        <w:rPr>
          <w:rFonts w:ascii="仿宋" w:eastAsia="仿宋" w:hAnsi="仿宋" w:cs="宋体" w:hint="eastAsia"/>
          <w:color w:val="333333"/>
          <w:kern w:val="0"/>
          <w:sz w:val="24"/>
          <w:szCs w:val="24"/>
        </w:rPr>
        <w:t>日</w:t>
      </w:r>
      <w:r w:rsidR="00FF761F">
        <w:rPr>
          <w:rFonts w:ascii="Calibri" w:eastAsia="仿宋" w:hAnsi="Calibri" w:cs="Calibri"/>
          <w:color w:val="333333"/>
          <w:kern w:val="0"/>
          <w:sz w:val="24"/>
          <w:szCs w:val="24"/>
        </w:rPr>
        <w:t>   </w:t>
      </w:r>
    </w:p>
    <w:p w14:paraId="4E791F3F" w14:textId="77777777" w:rsidR="00FF761F" w:rsidRDefault="00FF761F" w:rsidP="00907CB7">
      <w:pPr>
        <w:widowControl/>
        <w:shd w:val="clear" w:color="auto" w:fill="FFFFFF"/>
        <w:spacing w:before="120" w:after="120" w:line="240" w:lineRule="exact"/>
        <w:ind w:right="960"/>
        <w:rPr>
          <w:rFonts w:ascii="Calibri" w:eastAsia="仿宋" w:hAnsi="Calibri" w:cs="Calibri"/>
          <w:color w:val="333333"/>
          <w:kern w:val="0"/>
          <w:sz w:val="24"/>
          <w:szCs w:val="24"/>
        </w:rPr>
      </w:pPr>
    </w:p>
    <w:p w14:paraId="112CA0C3" w14:textId="77777777" w:rsidR="00A92598" w:rsidRDefault="00A92598" w:rsidP="00485892">
      <w:pPr>
        <w:widowControl/>
        <w:spacing w:line="360" w:lineRule="auto"/>
        <w:jc w:val="center"/>
        <w:rPr>
          <w:rFonts w:ascii="黑体" w:eastAsia="黑体" w:hAnsi="黑体" w:cs="宋体"/>
          <w:b/>
          <w:color w:val="000000"/>
          <w:kern w:val="0"/>
          <w:sz w:val="28"/>
          <w:szCs w:val="28"/>
        </w:rPr>
      </w:pPr>
    </w:p>
    <w:p w14:paraId="29449CC1" w14:textId="77777777" w:rsidR="00A92598" w:rsidRDefault="00A92598" w:rsidP="00E60BBD">
      <w:pPr>
        <w:widowControl/>
        <w:spacing w:line="360" w:lineRule="auto"/>
        <w:rPr>
          <w:rFonts w:ascii="黑体" w:eastAsia="黑体" w:hAnsi="黑体" w:cs="宋体"/>
          <w:b/>
          <w:color w:val="000000"/>
          <w:kern w:val="0"/>
          <w:sz w:val="28"/>
          <w:szCs w:val="28"/>
        </w:rPr>
      </w:pPr>
    </w:p>
    <w:p w14:paraId="5F0BE3AA" w14:textId="77777777" w:rsidR="00521CC4" w:rsidRDefault="00521CC4" w:rsidP="00485892">
      <w:pPr>
        <w:widowControl/>
        <w:spacing w:line="360" w:lineRule="auto"/>
        <w:jc w:val="center"/>
        <w:rPr>
          <w:rFonts w:ascii="黑体" w:eastAsia="黑体" w:hAnsi="黑体" w:cs="宋体"/>
          <w:b/>
          <w:color w:val="000000"/>
          <w:kern w:val="0"/>
          <w:sz w:val="28"/>
          <w:szCs w:val="28"/>
        </w:rPr>
      </w:pPr>
    </w:p>
    <w:p w14:paraId="58265428" w14:textId="1C4A57EF" w:rsidR="00485892" w:rsidRPr="00894137" w:rsidRDefault="00485892" w:rsidP="00485892">
      <w:pPr>
        <w:widowControl/>
        <w:spacing w:line="360" w:lineRule="auto"/>
        <w:jc w:val="center"/>
        <w:rPr>
          <w:rFonts w:ascii="黑体" w:eastAsia="黑体" w:hAnsi="黑体" w:cs="宋体"/>
          <w:b/>
          <w:color w:val="000000"/>
          <w:kern w:val="0"/>
          <w:sz w:val="28"/>
          <w:szCs w:val="28"/>
        </w:rPr>
      </w:pPr>
      <w:r w:rsidRPr="00641B21">
        <w:rPr>
          <w:rFonts w:ascii="黑体" w:eastAsia="黑体" w:hAnsi="黑体" w:cs="宋体" w:hint="eastAsia"/>
          <w:b/>
          <w:color w:val="000000"/>
          <w:kern w:val="0"/>
          <w:sz w:val="28"/>
          <w:szCs w:val="28"/>
        </w:rPr>
        <w:t>2017年全国M</w:t>
      </w:r>
      <w:r w:rsidRPr="00641B21">
        <w:rPr>
          <w:rFonts w:ascii="黑体" w:eastAsia="黑体" w:hAnsi="黑体" w:cs="宋体"/>
          <w:b/>
          <w:color w:val="000000"/>
          <w:kern w:val="0"/>
          <w:sz w:val="28"/>
          <w:szCs w:val="28"/>
        </w:rPr>
        <w:t>PA</w:t>
      </w:r>
      <w:r w:rsidRPr="00641B21">
        <w:rPr>
          <w:rFonts w:ascii="黑体" w:eastAsia="黑体" w:hAnsi="黑体" w:cs="宋体" w:hint="eastAsia"/>
          <w:b/>
          <w:color w:val="000000"/>
          <w:kern w:val="0"/>
          <w:sz w:val="28"/>
          <w:szCs w:val="28"/>
        </w:rPr>
        <w:t>核心课程“非营利组织管理”案例教学师资</w:t>
      </w:r>
      <w:r w:rsidR="00907CB7">
        <w:rPr>
          <w:rFonts w:ascii="黑体" w:eastAsia="黑体" w:hAnsi="黑体" w:cs="宋体" w:hint="eastAsia"/>
          <w:b/>
          <w:color w:val="000000"/>
          <w:kern w:val="0"/>
          <w:sz w:val="28"/>
          <w:szCs w:val="28"/>
        </w:rPr>
        <w:t>研修</w:t>
      </w:r>
      <w:r w:rsidRPr="00641B21">
        <w:rPr>
          <w:rFonts w:ascii="黑体" w:eastAsia="黑体" w:hAnsi="黑体" w:cs="宋体" w:hint="eastAsia"/>
          <w:b/>
          <w:color w:val="000000"/>
          <w:kern w:val="0"/>
          <w:sz w:val="28"/>
          <w:szCs w:val="28"/>
        </w:rPr>
        <w:t>班</w:t>
      </w:r>
    </w:p>
    <w:p w14:paraId="51776BE1" w14:textId="77777777" w:rsidR="00485892" w:rsidRPr="00894137" w:rsidRDefault="00485892" w:rsidP="00485892">
      <w:pPr>
        <w:widowControl/>
        <w:spacing w:line="460" w:lineRule="exact"/>
        <w:jc w:val="center"/>
        <w:rPr>
          <w:rFonts w:ascii="黑体" w:eastAsia="黑体" w:hAnsi="黑体" w:cs="宋体"/>
          <w:b/>
          <w:bCs/>
          <w:kern w:val="0"/>
          <w:sz w:val="28"/>
          <w:szCs w:val="28"/>
        </w:rPr>
      </w:pPr>
      <w:r w:rsidRPr="00894137">
        <w:rPr>
          <w:rFonts w:ascii="黑体" w:eastAsia="黑体" w:hAnsi="黑体" w:cs="宋体" w:hint="eastAsia"/>
          <w:b/>
          <w:bCs/>
          <w:kern w:val="0"/>
          <w:sz w:val="28"/>
          <w:szCs w:val="28"/>
        </w:rPr>
        <w:t>会议日程</w:t>
      </w:r>
    </w:p>
    <w:p w14:paraId="6D727F69" w14:textId="77777777" w:rsidR="00485892" w:rsidRPr="00F90158" w:rsidRDefault="00485892" w:rsidP="00485892">
      <w:pPr>
        <w:widowControl/>
        <w:spacing w:line="400" w:lineRule="exact"/>
        <w:jc w:val="center"/>
        <w:rPr>
          <w:rFonts w:ascii="黑体" w:eastAsia="黑体" w:hAnsi="黑体" w:cs="宋体"/>
          <w:b/>
          <w:bCs/>
          <w:kern w:val="0"/>
          <w:sz w:val="30"/>
          <w:szCs w:val="3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31"/>
        <w:gridCol w:w="6706"/>
      </w:tblGrid>
      <w:tr w:rsidR="00485892" w:rsidRPr="00894137" w14:paraId="6EAE1B6D" w14:textId="77777777" w:rsidTr="007418EE">
        <w:trPr>
          <w:tblCellSpacing w:w="0" w:type="dxa"/>
          <w:jc w:val="center"/>
        </w:trPr>
        <w:tc>
          <w:tcPr>
            <w:tcW w:w="8237" w:type="dxa"/>
            <w:gridSpan w:val="2"/>
            <w:tcBorders>
              <w:top w:val="outset" w:sz="6" w:space="0" w:color="auto"/>
              <w:left w:val="outset" w:sz="6" w:space="0" w:color="auto"/>
              <w:bottom w:val="outset" w:sz="6" w:space="0" w:color="auto"/>
              <w:right w:val="outset" w:sz="6" w:space="0" w:color="auto"/>
            </w:tcBorders>
          </w:tcPr>
          <w:p w14:paraId="5C8ED5D4" w14:textId="77777777" w:rsidR="00485892" w:rsidRPr="00894137" w:rsidRDefault="00485892" w:rsidP="007418EE">
            <w:pPr>
              <w:widowControl/>
              <w:tabs>
                <w:tab w:val="center" w:pos="3387"/>
              </w:tabs>
              <w:spacing w:line="480" w:lineRule="auto"/>
              <w:jc w:val="center"/>
              <w:rPr>
                <w:rFonts w:ascii="仿宋_GB2312" w:eastAsia="仿宋_GB2312" w:hAnsi="宋体" w:cs="宋体"/>
                <w:bCs/>
                <w:kern w:val="0"/>
                <w:sz w:val="24"/>
                <w:szCs w:val="24"/>
              </w:rPr>
            </w:pPr>
            <w:r w:rsidRPr="00894137">
              <w:rPr>
                <w:rFonts w:ascii="仿宋_GB2312" w:eastAsia="仿宋_GB2312" w:hAnsi="宋体" w:cs="宋体" w:hint="eastAsia"/>
                <w:bCs/>
                <w:kern w:val="0"/>
                <w:sz w:val="24"/>
                <w:szCs w:val="24"/>
              </w:rPr>
              <w:t>2017年8月25日  周五</w:t>
            </w:r>
          </w:p>
        </w:tc>
      </w:tr>
      <w:tr w:rsidR="00485892" w:rsidRPr="00894137" w14:paraId="52B05D3C" w14:textId="77777777" w:rsidTr="007418EE">
        <w:trPr>
          <w:tblCellSpacing w:w="0" w:type="dxa"/>
          <w:jc w:val="center"/>
        </w:trPr>
        <w:tc>
          <w:tcPr>
            <w:tcW w:w="1531" w:type="dxa"/>
            <w:tcBorders>
              <w:top w:val="outset" w:sz="6" w:space="0" w:color="auto"/>
              <w:left w:val="outset" w:sz="6" w:space="0" w:color="auto"/>
              <w:bottom w:val="outset" w:sz="6" w:space="0" w:color="auto"/>
              <w:right w:val="outset" w:sz="6" w:space="0" w:color="auto"/>
            </w:tcBorders>
          </w:tcPr>
          <w:p w14:paraId="285F16A4" w14:textId="77777777" w:rsidR="00485892" w:rsidRPr="00894137" w:rsidRDefault="00485892" w:rsidP="007418EE">
            <w:pPr>
              <w:widowControl/>
              <w:spacing w:line="480" w:lineRule="auto"/>
              <w:jc w:val="left"/>
              <w:rPr>
                <w:rFonts w:ascii="仿宋_GB2312" w:eastAsia="仿宋_GB2312" w:hAnsi="宋体" w:cs="宋体"/>
                <w:kern w:val="0"/>
                <w:sz w:val="24"/>
                <w:szCs w:val="24"/>
              </w:rPr>
            </w:pPr>
            <w:r w:rsidRPr="00894137">
              <w:rPr>
                <w:rFonts w:ascii="仿宋_GB2312" w:eastAsia="仿宋_GB2312" w:hAnsi="宋体" w:cs="宋体" w:hint="eastAsia"/>
                <w:kern w:val="0"/>
                <w:sz w:val="24"/>
                <w:szCs w:val="24"/>
              </w:rPr>
              <w:t>下午</w:t>
            </w:r>
          </w:p>
        </w:tc>
        <w:tc>
          <w:tcPr>
            <w:tcW w:w="6706" w:type="dxa"/>
            <w:tcBorders>
              <w:top w:val="outset" w:sz="6" w:space="0" w:color="auto"/>
              <w:left w:val="outset" w:sz="6" w:space="0" w:color="auto"/>
              <w:bottom w:val="outset" w:sz="6" w:space="0" w:color="auto"/>
              <w:right w:val="outset" w:sz="6" w:space="0" w:color="auto"/>
            </w:tcBorders>
          </w:tcPr>
          <w:p w14:paraId="62F456BC" w14:textId="77777777" w:rsidR="00485892" w:rsidRPr="00894137" w:rsidRDefault="00485892" w:rsidP="007418EE">
            <w:pPr>
              <w:spacing w:line="480" w:lineRule="auto"/>
              <w:rPr>
                <w:rFonts w:ascii="仿宋_GB2312" w:eastAsia="仿宋_GB2312"/>
              </w:rPr>
            </w:pPr>
            <w:r w:rsidRPr="00894137">
              <w:rPr>
                <w:rFonts w:ascii="仿宋_GB2312" w:eastAsia="仿宋_GB2312" w:hAnsi="宋体" w:cs="宋体" w:hint="eastAsia"/>
                <w:kern w:val="0"/>
                <w:sz w:val="24"/>
                <w:szCs w:val="24"/>
              </w:rPr>
              <w:t>参会人员报到</w:t>
            </w:r>
          </w:p>
        </w:tc>
      </w:tr>
      <w:tr w:rsidR="00485892" w:rsidRPr="00894137" w14:paraId="468FDC36" w14:textId="77777777" w:rsidTr="007418EE">
        <w:trPr>
          <w:tblCellSpacing w:w="0" w:type="dxa"/>
          <w:jc w:val="center"/>
        </w:trPr>
        <w:tc>
          <w:tcPr>
            <w:tcW w:w="8237" w:type="dxa"/>
            <w:gridSpan w:val="2"/>
            <w:tcBorders>
              <w:top w:val="outset" w:sz="6" w:space="0" w:color="auto"/>
              <w:left w:val="outset" w:sz="6" w:space="0" w:color="auto"/>
              <w:bottom w:val="outset" w:sz="6" w:space="0" w:color="auto"/>
              <w:right w:val="outset" w:sz="6" w:space="0" w:color="auto"/>
            </w:tcBorders>
          </w:tcPr>
          <w:p w14:paraId="52F5B910" w14:textId="77777777" w:rsidR="00485892" w:rsidRPr="00894137" w:rsidRDefault="00485892" w:rsidP="007418EE">
            <w:pPr>
              <w:widowControl/>
              <w:tabs>
                <w:tab w:val="center" w:pos="3387"/>
              </w:tabs>
              <w:spacing w:line="480" w:lineRule="auto"/>
              <w:jc w:val="center"/>
              <w:rPr>
                <w:rFonts w:ascii="仿宋_GB2312" w:eastAsia="仿宋_GB2312" w:hAnsi="宋体" w:cs="宋体"/>
                <w:bCs/>
                <w:kern w:val="0"/>
                <w:sz w:val="24"/>
                <w:szCs w:val="24"/>
              </w:rPr>
            </w:pPr>
            <w:r w:rsidRPr="00894137">
              <w:rPr>
                <w:rFonts w:ascii="仿宋_GB2312" w:eastAsia="仿宋_GB2312" w:hAnsi="宋体" w:cs="宋体" w:hint="eastAsia"/>
                <w:bCs/>
                <w:kern w:val="0"/>
                <w:sz w:val="24"/>
                <w:szCs w:val="24"/>
              </w:rPr>
              <w:t>2017年8月2</w:t>
            </w:r>
            <w:r w:rsidRPr="00894137">
              <w:rPr>
                <w:rFonts w:ascii="仿宋_GB2312" w:eastAsia="仿宋_GB2312" w:hAnsi="宋体" w:cs="宋体"/>
                <w:bCs/>
                <w:kern w:val="0"/>
                <w:sz w:val="24"/>
                <w:szCs w:val="24"/>
              </w:rPr>
              <w:t>6</w:t>
            </w:r>
            <w:r w:rsidRPr="00894137">
              <w:rPr>
                <w:rFonts w:ascii="仿宋_GB2312" w:eastAsia="仿宋_GB2312" w:hAnsi="宋体" w:cs="宋体" w:hint="eastAsia"/>
                <w:bCs/>
                <w:kern w:val="0"/>
                <w:sz w:val="24"/>
                <w:szCs w:val="24"/>
              </w:rPr>
              <w:t xml:space="preserve">日  周六 </w:t>
            </w:r>
          </w:p>
          <w:p w14:paraId="37C974BA" w14:textId="77777777" w:rsidR="00485892" w:rsidRPr="00894137" w:rsidRDefault="00485892" w:rsidP="007418EE">
            <w:pPr>
              <w:widowControl/>
              <w:tabs>
                <w:tab w:val="center" w:pos="3387"/>
              </w:tabs>
              <w:spacing w:line="480" w:lineRule="auto"/>
              <w:jc w:val="center"/>
              <w:rPr>
                <w:rFonts w:ascii="仿宋_GB2312" w:eastAsia="仿宋_GB2312" w:hAnsi="宋体" w:cs="宋体"/>
                <w:bCs/>
                <w:kern w:val="0"/>
                <w:sz w:val="24"/>
                <w:szCs w:val="24"/>
              </w:rPr>
            </w:pPr>
            <w:r w:rsidRPr="00894137">
              <w:rPr>
                <w:rFonts w:ascii="仿宋_GB2312" w:eastAsia="仿宋_GB2312" w:hAnsi="宋体" w:cs="宋体" w:hint="eastAsia"/>
                <w:bCs/>
                <w:kern w:val="0"/>
                <w:sz w:val="24"/>
                <w:szCs w:val="24"/>
              </w:rPr>
              <w:t>地点：清华大学公共管理学院</w:t>
            </w:r>
          </w:p>
        </w:tc>
      </w:tr>
      <w:tr w:rsidR="00485892" w:rsidRPr="00894137" w14:paraId="50BC9368" w14:textId="77777777" w:rsidTr="00907CB7">
        <w:trPr>
          <w:trHeight w:val="1074"/>
          <w:tblCellSpacing w:w="0" w:type="dxa"/>
          <w:jc w:val="center"/>
        </w:trPr>
        <w:tc>
          <w:tcPr>
            <w:tcW w:w="1531" w:type="dxa"/>
            <w:tcBorders>
              <w:top w:val="outset" w:sz="6" w:space="0" w:color="auto"/>
              <w:left w:val="outset" w:sz="6" w:space="0" w:color="auto"/>
              <w:bottom w:val="outset" w:sz="6" w:space="0" w:color="auto"/>
              <w:right w:val="outset" w:sz="6" w:space="0" w:color="auto"/>
            </w:tcBorders>
          </w:tcPr>
          <w:p w14:paraId="17FFD8E3" w14:textId="77777777" w:rsidR="00485892" w:rsidRPr="00894137" w:rsidRDefault="00485892" w:rsidP="007418EE">
            <w:pPr>
              <w:widowControl/>
              <w:spacing w:line="480" w:lineRule="auto"/>
              <w:jc w:val="left"/>
              <w:rPr>
                <w:rFonts w:ascii="仿宋_GB2312" w:eastAsia="仿宋_GB2312" w:hAnsi="宋体" w:cs="宋体"/>
                <w:kern w:val="0"/>
                <w:sz w:val="24"/>
                <w:szCs w:val="24"/>
              </w:rPr>
            </w:pPr>
            <w:r w:rsidRPr="00894137">
              <w:rPr>
                <w:rFonts w:ascii="仿宋_GB2312" w:eastAsia="仿宋_GB2312" w:hAnsi="宋体" w:cs="宋体" w:hint="eastAsia"/>
                <w:kern w:val="0"/>
                <w:sz w:val="24"/>
                <w:szCs w:val="24"/>
              </w:rPr>
              <w:t>上午</w:t>
            </w:r>
          </w:p>
        </w:tc>
        <w:tc>
          <w:tcPr>
            <w:tcW w:w="6706" w:type="dxa"/>
            <w:tcBorders>
              <w:top w:val="outset" w:sz="6" w:space="0" w:color="auto"/>
              <w:left w:val="outset" w:sz="6" w:space="0" w:color="auto"/>
              <w:bottom w:val="outset" w:sz="6" w:space="0" w:color="auto"/>
              <w:right w:val="outset" w:sz="6" w:space="0" w:color="auto"/>
            </w:tcBorders>
          </w:tcPr>
          <w:p w14:paraId="4D304B10" w14:textId="77777777" w:rsidR="00485892" w:rsidRPr="00894137" w:rsidRDefault="00485892" w:rsidP="007418EE">
            <w:pPr>
              <w:widowControl/>
              <w:tabs>
                <w:tab w:val="center" w:pos="3387"/>
              </w:tabs>
              <w:spacing w:line="480" w:lineRule="auto"/>
              <w:jc w:val="left"/>
              <w:rPr>
                <w:rFonts w:ascii="仿宋_GB2312" w:eastAsia="仿宋_GB2312" w:hAnsi="宋体" w:cs="宋体"/>
                <w:kern w:val="0"/>
                <w:szCs w:val="21"/>
              </w:rPr>
            </w:pPr>
            <w:r w:rsidRPr="00894137">
              <w:rPr>
                <w:rFonts w:ascii="仿宋_GB2312" w:eastAsia="仿宋_GB2312" w:hAnsi="宋体" w:cs="宋体" w:hint="eastAsia"/>
                <w:kern w:val="0"/>
                <w:sz w:val="24"/>
                <w:szCs w:val="24"/>
              </w:rPr>
              <w:t>讨论《</w:t>
            </w:r>
            <w:r w:rsidRPr="00894137">
              <w:rPr>
                <w:rFonts w:ascii="仿宋_GB2312" w:eastAsia="仿宋_GB2312" w:hAnsi="宋体" w:cs="宋体"/>
                <w:kern w:val="0"/>
                <w:sz w:val="24"/>
                <w:szCs w:val="24"/>
              </w:rPr>
              <w:t>非营利</w:t>
            </w:r>
            <w:r w:rsidRPr="00894137">
              <w:rPr>
                <w:rFonts w:ascii="仿宋_GB2312" w:eastAsia="仿宋_GB2312" w:hAnsi="宋体" w:cs="宋体" w:hint="eastAsia"/>
                <w:kern w:val="0"/>
                <w:sz w:val="24"/>
                <w:szCs w:val="24"/>
              </w:rPr>
              <w:t>组织管理》</w:t>
            </w:r>
            <w:r w:rsidRPr="00894137">
              <w:rPr>
                <w:rFonts w:ascii="仿宋_GB2312" w:eastAsia="仿宋_GB2312" w:hAnsi="宋体" w:cs="宋体"/>
                <w:kern w:val="0"/>
                <w:sz w:val="24"/>
                <w:szCs w:val="24"/>
              </w:rPr>
              <w:t>课程</w:t>
            </w:r>
            <w:r w:rsidRPr="00894137">
              <w:rPr>
                <w:rFonts w:ascii="仿宋_GB2312" w:eastAsia="仿宋_GB2312" w:hAnsi="宋体" w:cs="宋体" w:hint="eastAsia"/>
                <w:kern w:val="0"/>
                <w:sz w:val="24"/>
                <w:szCs w:val="24"/>
              </w:rPr>
              <w:t>指导纲要</w:t>
            </w:r>
            <w:r w:rsidRPr="00894137">
              <w:rPr>
                <w:rFonts w:ascii="仿宋_GB2312" w:eastAsia="仿宋_GB2312" w:hAnsi="宋体" w:cs="宋体" w:hint="eastAsia"/>
                <w:kern w:val="0"/>
                <w:szCs w:val="21"/>
              </w:rPr>
              <w:tab/>
            </w:r>
            <w:r w:rsidRPr="00894137">
              <w:rPr>
                <w:rFonts w:ascii="仿宋_GB2312" w:eastAsia="仿宋_GB2312" w:hAnsi="宋体" w:cs="宋体" w:hint="eastAsia"/>
                <w:kern w:val="0"/>
                <w:szCs w:val="21"/>
              </w:rPr>
              <w:tab/>
            </w:r>
          </w:p>
        </w:tc>
      </w:tr>
      <w:tr w:rsidR="00485892" w:rsidRPr="00894137" w14:paraId="7605F52D" w14:textId="77777777" w:rsidTr="007418EE">
        <w:trPr>
          <w:trHeight w:val="65"/>
          <w:tblCellSpacing w:w="0" w:type="dxa"/>
          <w:jc w:val="center"/>
        </w:trPr>
        <w:tc>
          <w:tcPr>
            <w:tcW w:w="1531" w:type="dxa"/>
            <w:tcBorders>
              <w:top w:val="outset" w:sz="6" w:space="0" w:color="auto"/>
              <w:left w:val="outset" w:sz="6" w:space="0" w:color="auto"/>
              <w:bottom w:val="outset" w:sz="6" w:space="0" w:color="auto"/>
              <w:right w:val="outset" w:sz="6" w:space="0" w:color="auto"/>
            </w:tcBorders>
          </w:tcPr>
          <w:p w14:paraId="6D6FDA84" w14:textId="77777777" w:rsidR="00485892" w:rsidRPr="00894137" w:rsidRDefault="00485892" w:rsidP="007418EE">
            <w:pPr>
              <w:widowControl/>
              <w:spacing w:line="480" w:lineRule="auto"/>
              <w:jc w:val="left"/>
              <w:rPr>
                <w:rFonts w:ascii="仿宋_GB2312" w:eastAsia="仿宋_GB2312" w:hAnsi="宋体" w:cs="宋体"/>
                <w:kern w:val="0"/>
                <w:sz w:val="24"/>
                <w:szCs w:val="24"/>
              </w:rPr>
            </w:pPr>
            <w:r w:rsidRPr="00894137">
              <w:rPr>
                <w:rFonts w:ascii="仿宋_GB2312" w:eastAsia="仿宋_GB2312" w:hAnsi="宋体" w:cs="宋体" w:hint="eastAsia"/>
                <w:kern w:val="0"/>
                <w:sz w:val="24"/>
                <w:szCs w:val="24"/>
              </w:rPr>
              <w:t>下午</w:t>
            </w:r>
          </w:p>
        </w:tc>
        <w:tc>
          <w:tcPr>
            <w:tcW w:w="6706" w:type="dxa"/>
            <w:tcBorders>
              <w:top w:val="outset" w:sz="6" w:space="0" w:color="auto"/>
              <w:left w:val="outset" w:sz="6" w:space="0" w:color="auto"/>
              <w:bottom w:val="outset" w:sz="6" w:space="0" w:color="auto"/>
              <w:right w:val="outset" w:sz="6" w:space="0" w:color="auto"/>
            </w:tcBorders>
          </w:tcPr>
          <w:p w14:paraId="771EDCB5" w14:textId="77777777" w:rsidR="00485892" w:rsidRPr="00894137" w:rsidRDefault="00485892" w:rsidP="007418EE">
            <w:pPr>
              <w:widowControl/>
              <w:spacing w:line="480" w:lineRule="auto"/>
              <w:jc w:val="left"/>
              <w:rPr>
                <w:rFonts w:ascii="仿宋_GB2312" w:eastAsia="仿宋_GB2312" w:hAnsi="宋体" w:cs="宋体"/>
                <w:kern w:val="0"/>
                <w:sz w:val="24"/>
                <w:szCs w:val="24"/>
              </w:rPr>
            </w:pPr>
            <w:r w:rsidRPr="00894137">
              <w:rPr>
                <w:rFonts w:ascii="仿宋_GB2312" w:eastAsia="仿宋_GB2312" w:hAnsi="宋体" w:cs="宋体" w:hint="eastAsia"/>
                <w:kern w:val="0"/>
                <w:sz w:val="24"/>
                <w:szCs w:val="24"/>
              </w:rPr>
              <w:t>案例教学</w:t>
            </w:r>
            <w:r>
              <w:rPr>
                <w:rFonts w:ascii="仿宋_GB2312" w:eastAsia="仿宋_GB2312" w:hAnsi="宋体" w:cs="宋体" w:hint="eastAsia"/>
                <w:kern w:val="0"/>
                <w:sz w:val="24"/>
                <w:szCs w:val="24"/>
              </w:rPr>
              <w:t>示范</w:t>
            </w:r>
          </w:p>
        </w:tc>
      </w:tr>
      <w:tr w:rsidR="00485892" w:rsidRPr="00894137" w14:paraId="383BEB82" w14:textId="77777777" w:rsidTr="007418EE">
        <w:trPr>
          <w:tblCellSpacing w:w="0" w:type="dxa"/>
          <w:jc w:val="center"/>
        </w:trPr>
        <w:tc>
          <w:tcPr>
            <w:tcW w:w="8237" w:type="dxa"/>
            <w:gridSpan w:val="2"/>
            <w:tcBorders>
              <w:top w:val="outset" w:sz="6" w:space="0" w:color="auto"/>
              <w:left w:val="outset" w:sz="6" w:space="0" w:color="auto"/>
              <w:bottom w:val="outset" w:sz="6" w:space="0" w:color="auto"/>
              <w:right w:val="outset" w:sz="6" w:space="0" w:color="auto"/>
            </w:tcBorders>
          </w:tcPr>
          <w:p w14:paraId="5D9BAF10" w14:textId="77777777" w:rsidR="00485892" w:rsidRPr="00894137" w:rsidRDefault="00485892" w:rsidP="007418EE">
            <w:pPr>
              <w:widowControl/>
              <w:tabs>
                <w:tab w:val="center" w:pos="3387"/>
              </w:tabs>
              <w:spacing w:line="480" w:lineRule="auto"/>
              <w:jc w:val="center"/>
              <w:rPr>
                <w:rFonts w:ascii="仿宋_GB2312" w:eastAsia="仿宋_GB2312" w:hAnsi="宋体" w:cs="宋体"/>
                <w:bCs/>
                <w:kern w:val="0"/>
                <w:sz w:val="24"/>
                <w:szCs w:val="24"/>
              </w:rPr>
            </w:pPr>
            <w:r w:rsidRPr="00894137">
              <w:rPr>
                <w:rFonts w:ascii="仿宋_GB2312" w:eastAsia="仿宋_GB2312" w:hAnsi="宋体" w:cs="宋体" w:hint="eastAsia"/>
                <w:bCs/>
                <w:kern w:val="0"/>
                <w:sz w:val="24"/>
                <w:szCs w:val="24"/>
              </w:rPr>
              <w:t>2017年8月2</w:t>
            </w:r>
            <w:r>
              <w:rPr>
                <w:rFonts w:ascii="仿宋_GB2312" w:eastAsia="仿宋_GB2312" w:hAnsi="宋体" w:cs="宋体"/>
                <w:bCs/>
                <w:kern w:val="0"/>
                <w:sz w:val="24"/>
                <w:szCs w:val="24"/>
              </w:rPr>
              <w:t>7</w:t>
            </w:r>
            <w:r w:rsidRPr="00894137">
              <w:rPr>
                <w:rFonts w:ascii="仿宋_GB2312" w:eastAsia="仿宋_GB2312" w:hAnsi="宋体" w:cs="宋体" w:hint="eastAsia"/>
                <w:bCs/>
                <w:kern w:val="0"/>
                <w:sz w:val="24"/>
                <w:szCs w:val="24"/>
              </w:rPr>
              <w:t>日  周</w:t>
            </w:r>
            <w:r>
              <w:rPr>
                <w:rFonts w:ascii="仿宋_GB2312" w:eastAsia="仿宋_GB2312" w:hAnsi="宋体" w:cs="宋体" w:hint="eastAsia"/>
                <w:bCs/>
                <w:kern w:val="0"/>
                <w:sz w:val="24"/>
                <w:szCs w:val="24"/>
              </w:rPr>
              <w:t>日</w:t>
            </w:r>
          </w:p>
          <w:p w14:paraId="3897F26C" w14:textId="77777777" w:rsidR="00485892" w:rsidRPr="00894137" w:rsidRDefault="00485892" w:rsidP="007418EE">
            <w:pPr>
              <w:widowControl/>
              <w:tabs>
                <w:tab w:val="center" w:pos="3387"/>
              </w:tabs>
              <w:spacing w:line="480" w:lineRule="auto"/>
              <w:jc w:val="center"/>
              <w:rPr>
                <w:rFonts w:ascii="仿宋_GB2312" w:eastAsia="仿宋_GB2312" w:hAnsi="宋体" w:cs="宋体"/>
                <w:bCs/>
                <w:kern w:val="0"/>
                <w:sz w:val="24"/>
                <w:szCs w:val="24"/>
              </w:rPr>
            </w:pPr>
            <w:r w:rsidRPr="00894137">
              <w:rPr>
                <w:rFonts w:ascii="仿宋_GB2312" w:eastAsia="仿宋_GB2312" w:hAnsi="宋体" w:cs="宋体" w:hint="eastAsia"/>
                <w:bCs/>
                <w:kern w:val="0"/>
                <w:sz w:val="24"/>
                <w:szCs w:val="24"/>
              </w:rPr>
              <w:t>地点：清华大学公共管理学院</w:t>
            </w:r>
          </w:p>
        </w:tc>
      </w:tr>
      <w:tr w:rsidR="00485892" w:rsidRPr="00894137" w14:paraId="34CD2E7E" w14:textId="77777777" w:rsidTr="007418EE">
        <w:trPr>
          <w:tblCellSpacing w:w="0" w:type="dxa"/>
          <w:jc w:val="center"/>
        </w:trPr>
        <w:tc>
          <w:tcPr>
            <w:tcW w:w="1531" w:type="dxa"/>
            <w:tcBorders>
              <w:top w:val="outset" w:sz="6" w:space="0" w:color="auto"/>
              <w:left w:val="outset" w:sz="6" w:space="0" w:color="auto"/>
              <w:bottom w:val="outset" w:sz="6" w:space="0" w:color="auto"/>
              <w:right w:val="outset" w:sz="6" w:space="0" w:color="auto"/>
            </w:tcBorders>
          </w:tcPr>
          <w:p w14:paraId="6DC69EA2" w14:textId="77777777" w:rsidR="00485892" w:rsidRPr="00894137" w:rsidRDefault="00485892" w:rsidP="007418EE">
            <w:pPr>
              <w:widowControl/>
              <w:spacing w:line="480" w:lineRule="auto"/>
              <w:jc w:val="left"/>
              <w:rPr>
                <w:rFonts w:ascii="仿宋_GB2312" w:eastAsia="仿宋_GB2312" w:hAnsi="宋体" w:cs="宋体"/>
                <w:kern w:val="0"/>
                <w:sz w:val="24"/>
                <w:szCs w:val="24"/>
              </w:rPr>
            </w:pPr>
            <w:r w:rsidRPr="00894137">
              <w:rPr>
                <w:rFonts w:ascii="仿宋_GB2312" w:eastAsia="仿宋_GB2312" w:hAnsi="宋体" w:cs="宋体" w:hint="eastAsia"/>
                <w:kern w:val="0"/>
                <w:sz w:val="24"/>
                <w:szCs w:val="24"/>
              </w:rPr>
              <w:t>上午</w:t>
            </w:r>
          </w:p>
        </w:tc>
        <w:tc>
          <w:tcPr>
            <w:tcW w:w="6706" w:type="dxa"/>
            <w:tcBorders>
              <w:top w:val="outset" w:sz="6" w:space="0" w:color="auto"/>
              <w:left w:val="outset" w:sz="6" w:space="0" w:color="auto"/>
              <w:bottom w:val="outset" w:sz="6" w:space="0" w:color="auto"/>
              <w:right w:val="outset" w:sz="6" w:space="0" w:color="auto"/>
            </w:tcBorders>
          </w:tcPr>
          <w:p w14:paraId="77C0A6D5" w14:textId="77777777" w:rsidR="00485892" w:rsidRPr="00894137" w:rsidRDefault="00485892" w:rsidP="007418EE">
            <w:pPr>
              <w:widowControl/>
              <w:spacing w:line="480" w:lineRule="auto"/>
              <w:jc w:val="left"/>
              <w:rPr>
                <w:rFonts w:ascii="仿宋_GB2312" w:eastAsia="仿宋_GB2312" w:hAnsi="宋体" w:cs="宋体"/>
                <w:kern w:val="0"/>
                <w:sz w:val="24"/>
                <w:szCs w:val="24"/>
              </w:rPr>
            </w:pPr>
            <w:r>
              <w:rPr>
                <w:rFonts w:ascii="仿宋_GB2312" w:eastAsia="仿宋_GB2312" w:hAnsi="宋体" w:cs="宋体" w:hint="eastAsia"/>
                <w:kern w:val="0"/>
                <w:sz w:val="24"/>
                <w:szCs w:val="24"/>
              </w:rPr>
              <w:t>开放式教学</w:t>
            </w:r>
          </w:p>
        </w:tc>
      </w:tr>
      <w:tr w:rsidR="00485892" w:rsidRPr="00894137" w14:paraId="2B22CF65" w14:textId="77777777" w:rsidTr="007418EE">
        <w:trPr>
          <w:tblCellSpacing w:w="0" w:type="dxa"/>
          <w:jc w:val="center"/>
        </w:trPr>
        <w:tc>
          <w:tcPr>
            <w:tcW w:w="1531" w:type="dxa"/>
            <w:tcBorders>
              <w:top w:val="outset" w:sz="6" w:space="0" w:color="auto"/>
              <w:left w:val="outset" w:sz="6" w:space="0" w:color="auto"/>
              <w:bottom w:val="outset" w:sz="6" w:space="0" w:color="auto"/>
              <w:right w:val="outset" w:sz="6" w:space="0" w:color="auto"/>
            </w:tcBorders>
          </w:tcPr>
          <w:p w14:paraId="3E7D6E04" w14:textId="77777777" w:rsidR="00485892" w:rsidRPr="00894137" w:rsidRDefault="00485892" w:rsidP="007418EE">
            <w:pPr>
              <w:widowControl/>
              <w:spacing w:line="480" w:lineRule="auto"/>
              <w:jc w:val="left"/>
              <w:rPr>
                <w:rFonts w:ascii="仿宋_GB2312" w:eastAsia="仿宋_GB2312" w:hAnsi="宋体" w:cs="宋体"/>
                <w:kern w:val="0"/>
                <w:sz w:val="24"/>
                <w:szCs w:val="24"/>
              </w:rPr>
            </w:pPr>
            <w:r>
              <w:rPr>
                <w:rFonts w:ascii="仿宋_GB2312" w:eastAsia="仿宋_GB2312" w:hAnsi="宋体" w:cs="宋体" w:hint="eastAsia"/>
                <w:kern w:val="0"/>
                <w:sz w:val="24"/>
                <w:szCs w:val="24"/>
              </w:rPr>
              <w:t>下午</w:t>
            </w:r>
          </w:p>
        </w:tc>
        <w:tc>
          <w:tcPr>
            <w:tcW w:w="6706" w:type="dxa"/>
            <w:tcBorders>
              <w:top w:val="outset" w:sz="6" w:space="0" w:color="auto"/>
              <w:left w:val="outset" w:sz="6" w:space="0" w:color="auto"/>
              <w:bottom w:val="outset" w:sz="6" w:space="0" w:color="auto"/>
              <w:right w:val="outset" w:sz="6" w:space="0" w:color="auto"/>
            </w:tcBorders>
          </w:tcPr>
          <w:p w14:paraId="6CF26BEA" w14:textId="77777777" w:rsidR="00485892" w:rsidRDefault="00485892" w:rsidP="007418EE">
            <w:pPr>
              <w:widowControl/>
              <w:spacing w:line="480" w:lineRule="auto"/>
              <w:jc w:val="left"/>
              <w:rPr>
                <w:rFonts w:ascii="仿宋_GB2312" w:eastAsia="仿宋_GB2312" w:hAnsi="宋体" w:cs="宋体"/>
                <w:kern w:val="0"/>
                <w:sz w:val="24"/>
                <w:szCs w:val="24"/>
              </w:rPr>
            </w:pPr>
            <w:r>
              <w:rPr>
                <w:rFonts w:ascii="仿宋_GB2312" w:eastAsia="仿宋_GB2312" w:hAnsi="宋体" w:cs="宋体" w:hint="eastAsia"/>
                <w:kern w:val="0"/>
                <w:sz w:val="24"/>
                <w:szCs w:val="24"/>
              </w:rPr>
              <w:t>对话式教学与慕课开发</w:t>
            </w:r>
          </w:p>
        </w:tc>
      </w:tr>
      <w:tr w:rsidR="00485892" w:rsidRPr="00894137" w14:paraId="47BD4DBC" w14:textId="77777777" w:rsidTr="007418EE">
        <w:trPr>
          <w:tblCellSpacing w:w="0" w:type="dxa"/>
          <w:jc w:val="center"/>
        </w:trPr>
        <w:tc>
          <w:tcPr>
            <w:tcW w:w="8237" w:type="dxa"/>
            <w:gridSpan w:val="2"/>
            <w:tcBorders>
              <w:top w:val="outset" w:sz="6" w:space="0" w:color="auto"/>
              <w:left w:val="outset" w:sz="6" w:space="0" w:color="auto"/>
              <w:bottom w:val="outset" w:sz="6" w:space="0" w:color="auto"/>
              <w:right w:val="outset" w:sz="6" w:space="0" w:color="auto"/>
            </w:tcBorders>
          </w:tcPr>
          <w:p w14:paraId="717B1202" w14:textId="77777777" w:rsidR="00485892" w:rsidRPr="00894137" w:rsidRDefault="00485892" w:rsidP="007418EE">
            <w:pPr>
              <w:widowControl/>
              <w:tabs>
                <w:tab w:val="center" w:pos="3387"/>
              </w:tabs>
              <w:spacing w:line="480" w:lineRule="auto"/>
              <w:jc w:val="center"/>
              <w:rPr>
                <w:rFonts w:ascii="仿宋_GB2312" w:eastAsia="仿宋_GB2312" w:hAnsi="宋体" w:cs="宋体"/>
                <w:bCs/>
                <w:kern w:val="0"/>
                <w:sz w:val="24"/>
                <w:szCs w:val="24"/>
              </w:rPr>
            </w:pPr>
            <w:r w:rsidRPr="00894137">
              <w:rPr>
                <w:rFonts w:ascii="仿宋_GB2312" w:eastAsia="仿宋_GB2312" w:hAnsi="宋体" w:cs="宋体" w:hint="eastAsia"/>
                <w:bCs/>
                <w:kern w:val="0"/>
                <w:sz w:val="24"/>
                <w:szCs w:val="24"/>
              </w:rPr>
              <w:t>2017年8月2</w:t>
            </w:r>
            <w:r>
              <w:rPr>
                <w:rFonts w:ascii="仿宋_GB2312" w:eastAsia="仿宋_GB2312" w:hAnsi="宋体" w:cs="宋体" w:hint="eastAsia"/>
                <w:bCs/>
                <w:kern w:val="0"/>
                <w:sz w:val="24"/>
                <w:szCs w:val="24"/>
              </w:rPr>
              <w:t>8</w:t>
            </w:r>
            <w:r w:rsidRPr="00894137">
              <w:rPr>
                <w:rFonts w:ascii="仿宋_GB2312" w:eastAsia="仿宋_GB2312" w:hAnsi="宋体" w:cs="宋体" w:hint="eastAsia"/>
                <w:bCs/>
                <w:kern w:val="0"/>
                <w:sz w:val="24"/>
                <w:szCs w:val="24"/>
              </w:rPr>
              <w:t>日  周</w:t>
            </w:r>
            <w:r>
              <w:rPr>
                <w:rFonts w:ascii="仿宋_GB2312" w:eastAsia="仿宋_GB2312" w:hAnsi="宋体" w:cs="宋体" w:hint="eastAsia"/>
                <w:bCs/>
                <w:kern w:val="0"/>
                <w:sz w:val="24"/>
                <w:szCs w:val="24"/>
              </w:rPr>
              <w:t>一</w:t>
            </w:r>
          </w:p>
          <w:p w14:paraId="196EB909" w14:textId="77777777" w:rsidR="00485892" w:rsidRPr="00894137" w:rsidRDefault="00485892" w:rsidP="007418EE">
            <w:pPr>
              <w:widowControl/>
              <w:tabs>
                <w:tab w:val="center" w:pos="3387"/>
              </w:tabs>
              <w:spacing w:line="480" w:lineRule="auto"/>
              <w:jc w:val="center"/>
              <w:rPr>
                <w:rFonts w:ascii="仿宋_GB2312" w:eastAsia="仿宋_GB2312" w:hAnsi="宋体" w:cs="宋体"/>
                <w:bCs/>
                <w:kern w:val="0"/>
                <w:sz w:val="24"/>
                <w:szCs w:val="24"/>
              </w:rPr>
            </w:pPr>
            <w:r w:rsidRPr="00894137">
              <w:rPr>
                <w:rFonts w:ascii="仿宋_GB2312" w:eastAsia="仿宋_GB2312" w:hAnsi="宋体" w:cs="宋体" w:hint="eastAsia"/>
                <w:bCs/>
                <w:kern w:val="0"/>
                <w:sz w:val="24"/>
                <w:szCs w:val="24"/>
              </w:rPr>
              <w:t>地点：清华大学公共管理学院</w:t>
            </w:r>
          </w:p>
        </w:tc>
      </w:tr>
      <w:tr w:rsidR="00485892" w:rsidRPr="00894137" w14:paraId="4C5BDCC6" w14:textId="77777777" w:rsidTr="007418EE">
        <w:trPr>
          <w:tblCellSpacing w:w="0" w:type="dxa"/>
          <w:jc w:val="center"/>
        </w:trPr>
        <w:tc>
          <w:tcPr>
            <w:tcW w:w="1531" w:type="dxa"/>
            <w:tcBorders>
              <w:top w:val="outset" w:sz="6" w:space="0" w:color="auto"/>
              <w:left w:val="outset" w:sz="6" w:space="0" w:color="auto"/>
              <w:bottom w:val="outset" w:sz="6" w:space="0" w:color="auto"/>
              <w:right w:val="outset" w:sz="6" w:space="0" w:color="auto"/>
            </w:tcBorders>
          </w:tcPr>
          <w:p w14:paraId="445BF95E" w14:textId="77777777" w:rsidR="00485892" w:rsidRPr="00894137" w:rsidRDefault="00485892" w:rsidP="007418EE">
            <w:pPr>
              <w:widowControl/>
              <w:spacing w:line="480" w:lineRule="auto"/>
              <w:jc w:val="left"/>
              <w:rPr>
                <w:rFonts w:ascii="仿宋_GB2312" w:eastAsia="仿宋_GB2312" w:hAnsi="宋体" w:cs="宋体"/>
                <w:kern w:val="0"/>
                <w:sz w:val="24"/>
                <w:szCs w:val="24"/>
              </w:rPr>
            </w:pPr>
            <w:r w:rsidRPr="00894137">
              <w:rPr>
                <w:rFonts w:ascii="仿宋_GB2312" w:eastAsia="仿宋_GB2312" w:hAnsi="宋体" w:cs="宋体" w:hint="eastAsia"/>
                <w:kern w:val="0"/>
                <w:sz w:val="24"/>
                <w:szCs w:val="24"/>
              </w:rPr>
              <w:t>上午</w:t>
            </w:r>
          </w:p>
        </w:tc>
        <w:tc>
          <w:tcPr>
            <w:tcW w:w="6706" w:type="dxa"/>
            <w:tcBorders>
              <w:top w:val="outset" w:sz="6" w:space="0" w:color="auto"/>
              <w:left w:val="outset" w:sz="6" w:space="0" w:color="auto"/>
              <w:bottom w:val="outset" w:sz="6" w:space="0" w:color="auto"/>
              <w:right w:val="outset" w:sz="6" w:space="0" w:color="auto"/>
            </w:tcBorders>
          </w:tcPr>
          <w:p w14:paraId="177A5D59" w14:textId="77777777" w:rsidR="00485892" w:rsidRPr="00894137" w:rsidRDefault="00485892" w:rsidP="007418EE">
            <w:pPr>
              <w:widowControl/>
              <w:spacing w:line="480" w:lineRule="auto"/>
              <w:jc w:val="left"/>
              <w:rPr>
                <w:rFonts w:ascii="仿宋_GB2312" w:eastAsia="仿宋_GB2312" w:hAnsi="宋体" w:cs="宋体"/>
                <w:kern w:val="0"/>
                <w:sz w:val="24"/>
                <w:szCs w:val="24"/>
              </w:rPr>
            </w:pPr>
            <w:r>
              <w:rPr>
                <w:rFonts w:ascii="仿宋_GB2312" w:eastAsia="仿宋_GB2312" w:hAnsi="宋体" w:cs="宋体" w:hint="eastAsia"/>
                <w:kern w:val="0"/>
                <w:sz w:val="24"/>
                <w:szCs w:val="24"/>
              </w:rPr>
              <w:t>案例教学经验交流</w:t>
            </w:r>
          </w:p>
        </w:tc>
      </w:tr>
      <w:tr w:rsidR="00485892" w:rsidRPr="00894137" w14:paraId="3BECBCC3" w14:textId="77777777" w:rsidTr="007418EE">
        <w:trPr>
          <w:tblCellSpacing w:w="0" w:type="dxa"/>
          <w:jc w:val="center"/>
        </w:trPr>
        <w:tc>
          <w:tcPr>
            <w:tcW w:w="1531" w:type="dxa"/>
            <w:tcBorders>
              <w:top w:val="outset" w:sz="6" w:space="0" w:color="auto"/>
              <w:left w:val="outset" w:sz="6" w:space="0" w:color="auto"/>
              <w:bottom w:val="outset" w:sz="6" w:space="0" w:color="auto"/>
              <w:right w:val="outset" w:sz="6" w:space="0" w:color="auto"/>
            </w:tcBorders>
          </w:tcPr>
          <w:p w14:paraId="7B316FAB" w14:textId="77777777" w:rsidR="00485892" w:rsidRPr="00894137" w:rsidRDefault="00485892" w:rsidP="007418EE">
            <w:pPr>
              <w:widowControl/>
              <w:spacing w:line="480" w:lineRule="auto"/>
              <w:jc w:val="left"/>
              <w:rPr>
                <w:rFonts w:ascii="仿宋_GB2312" w:eastAsia="仿宋_GB2312" w:hAnsi="宋体" w:cs="宋体"/>
                <w:kern w:val="0"/>
                <w:sz w:val="24"/>
                <w:szCs w:val="24"/>
              </w:rPr>
            </w:pPr>
            <w:r>
              <w:rPr>
                <w:rFonts w:ascii="仿宋_GB2312" w:eastAsia="仿宋_GB2312" w:hAnsi="宋体" w:cs="宋体" w:hint="eastAsia"/>
                <w:kern w:val="0"/>
                <w:sz w:val="24"/>
                <w:szCs w:val="24"/>
              </w:rPr>
              <w:t>下午</w:t>
            </w:r>
          </w:p>
        </w:tc>
        <w:tc>
          <w:tcPr>
            <w:tcW w:w="6706" w:type="dxa"/>
            <w:tcBorders>
              <w:top w:val="outset" w:sz="6" w:space="0" w:color="auto"/>
              <w:left w:val="outset" w:sz="6" w:space="0" w:color="auto"/>
              <w:bottom w:val="outset" w:sz="6" w:space="0" w:color="auto"/>
              <w:right w:val="outset" w:sz="6" w:space="0" w:color="auto"/>
            </w:tcBorders>
          </w:tcPr>
          <w:p w14:paraId="3295E7DC" w14:textId="77777777" w:rsidR="00485892" w:rsidRDefault="00485892" w:rsidP="007418EE">
            <w:pPr>
              <w:widowControl/>
              <w:spacing w:line="480" w:lineRule="auto"/>
              <w:jc w:val="left"/>
              <w:rPr>
                <w:rFonts w:ascii="仿宋_GB2312" w:eastAsia="仿宋_GB2312" w:hAnsi="宋体" w:cs="宋体"/>
                <w:kern w:val="0"/>
                <w:sz w:val="24"/>
                <w:szCs w:val="24"/>
              </w:rPr>
            </w:pPr>
            <w:r>
              <w:rPr>
                <w:rFonts w:ascii="仿宋_GB2312" w:eastAsia="仿宋_GB2312" w:hAnsi="宋体" w:cs="宋体" w:hint="eastAsia"/>
                <w:kern w:val="0"/>
                <w:sz w:val="24"/>
                <w:szCs w:val="24"/>
              </w:rPr>
              <w:t>案例研究：与《中国非营利评论》主编面对面</w:t>
            </w:r>
          </w:p>
        </w:tc>
      </w:tr>
    </w:tbl>
    <w:p w14:paraId="04125684" w14:textId="77777777" w:rsidR="00485892" w:rsidRPr="00894137" w:rsidRDefault="00485892" w:rsidP="00485892">
      <w:pPr>
        <w:rPr>
          <w:rFonts w:ascii="仿宋_GB2312" w:eastAsia="仿宋_GB2312"/>
        </w:rPr>
      </w:pPr>
    </w:p>
    <w:p w14:paraId="4E8DB8FB" w14:textId="77777777" w:rsidR="00485892" w:rsidRDefault="00485892" w:rsidP="00894137">
      <w:pPr>
        <w:widowControl/>
        <w:spacing w:line="360" w:lineRule="auto"/>
        <w:jc w:val="center"/>
        <w:rPr>
          <w:rFonts w:ascii="黑体" w:eastAsia="黑体" w:hAnsi="黑体" w:cs="宋体"/>
          <w:b/>
          <w:color w:val="000000"/>
          <w:kern w:val="0"/>
          <w:sz w:val="28"/>
          <w:szCs w:val="28"/>
        </w:rPr>
      </w:pPr>
    </w:p>
    <w:p w14:paraId="0E6CDEE6" w14:textId="77777777" w:rsidR="00485892" w:rsidRPr="005D4088" w:rsidRDefault="00485892" w:rsidP="005D4088">
      <w:pPr>
        <w:widowControl/>
        <w:spacing w:line="360" w:lineRule="auto"/>
        <w:rPr>
          <w:rFonts w:ascii="黑体" w:eastAsia="黑体" w:hAnsi="黑体" w:cs="宋体" w:hint="eastAsia"/>
          <w:b/>
          <w:color w:val="000000"/>
          <w:kern w:val="0"/>
          <w:sz w:val="28"/>
          <w:szCs w:val="28"/>
        </w:rPr>
      </w:pPr>
      <w:bookmarkStart w:id="0" w:name="_GoBack"/>
      <w:bookmarkEnd w:id="0"/>
    </w:p>
    <w:sectPr w:rsidR="00485892" w:rsidRPr="005D40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40421" w14:textId="77777777" w:rsidR="008B37D9" w:rsidRDefault="008B37D9" w:rsidP="002754B1">
      <w:r>
        <w:separator/>
      </w:r>
    </w:p>
  </w:endnote>
  <w:endnote w:type="continuationSeparator" w:id="0">
    <w:p w14:paraId="09DC714D" w14:textId="77777777" w:rsidR="008B37D9" w:rsidRDefault="008B37D9" w:rsidP="0027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056C7" w14:textId="77777777" w:rsidR="008B37D9" w:rsidRDefault="008B37D9" w:rsidP="002754B1">
      <w:r>
        <w:separator/>
      </w:r>
    </w:p>
  </w:footnote>
  <w:footnote w:type="continuationSeparator" w:id="0">
    <w:p w14:paraId="2DD853B6" w14:textId="77777777" w:rsidR="008B37D9" w:rsidRDefault="008B37D9" w:rsidP="00275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E4"/>
    <w:rsid w:val="0000240C"/>
    <w:rsid w:val="00003B43"/>
    <w:rsid w:val="000122A4"/>
    <w:rsid w:val="000A7008"/>
    <w:rsid w:val="00103331"/>
    <w:rsid w:val="00106984"/>
    <w:rsid w:val="001176BF"/>
    <w:rsid w:val="00117DED"/>
    <w:rsid w:val="0012231E"/>
    <w:rsid w:val="0013382B"/>
    <w:rsid w:val="001C17F2"/>
    <w:rsid w:val="001C758B"/>
    <w:rsid w:val="0020480E"/>
    <w:rsid w:val="00207420"/>
    <w:rsid w:val="002754B1"/>
    <w:rsid w:val="002A4D5F"/>
    <w:rsid w:val="002B661F"/>
    <w:rsid w:val="00305F88"/>
    <w:rsid w:val="003227D4"/>
    <w:rsid w:val="00340993"/>
    <w:rsid w:val="003950E4"/>
    <w:rsid w:val="003B333F"/>
    <w:rsid w:val="003E3649"/>
    <w:rsid w:val="0041280A"/>
    <w:rsid w:val="00412A77"/>
    <w:rsid w:val="004416D9"/>
    <w:rsid w:val="0047451D"/>
    <w:rsid w:val="00475DB3"/>
    <w:rsid w:val="00485892"/>
    <w:rsid w:val="00493A87"/>
    <w:rsid w:val="00494BC9"/>
    <w:rsid w:val="004C281E"/>
    <w:rsid w:val="004D121E"/>
    <w:rsid w:val="004D2172"/>
    <w:rsid w:val="00521CC4"/>
    <w:rsid w:val="0053592A"/>
    <w:rsid w:val="00580916"/>
    <w:rsid w:val="005A0A6A"/>
    <w:rsid w:val="005D4088"/>
    <w:rsid w:val="005E68F8"/>
    <w:rsid w:val="00602CA2"/>
    <w:rsid w:val="0061002C"/>
    <w:rsid w:val="0062159E"/>
    <w:rsid w:val="00625E47"/>
    <w:rsid w:val="00641B21"/>
    <w:rsid w:val="00682F65"/>
    <w:rsid w:val="00756F3B"/>
    <w:rsid w:val="0076514D"/>
    <w:rsid w:val="007D3106"/>
    <w:rsid w:val="0085265B"/>
    <w:rsid w:val="008546D1"/>
    <w:rsid w:val="00887D48"/>
    <w:rsid w:val="00894137"/>
    <w:rsid w:val="008A0521"/>
    <w:rsid w:val="008B37D9"/>
    <w:rsid w:val="008C669B"/>
    <w:rsid w:val="00907CB7"/>
    <w:rsid w:val="00930270"/>
    <w:rsid w:val="0094320E"/>
    <w:rsid w:val="00991D00"/>
    <w:rsid w:val="009D0FF6"/>
    <w:rsid w:val="00A92598"/>
    <w:rsid w:val="00AA7496"/>
    <w:rsid w:val="00AD0404"/>
    <w:rsid w:val="00B24FE7"/>
    <w:rsid w:val="00B61F82"/>
    <w:rsid w:val="00B84EB3"/>
    <w:rsid w:val="00BD47E4"/>
    <w:rsid w:val="00BD6602"/>
    <w:rsid w:val="00C26996"/>
    <w:rsid w:val="00C6305C"/>
    <w:rsid w:val="00C822D4"/>
    <w:rsid w:val="00C83591"/>
    <w:rsid w:val="00C90CEF"/>
    <w:rsid w:val="00C9247C"/>
    <w:rsid w:val="00CC5A1E"/>
    <w:rsid w:val="00CD6350"/>
    <w:rsid w:val="00D35062"/>
    <w:rsid w:val="00D63C70"/>
    <w:rsid w:val="00D8536B"/>
    <w:rsid w:val="00DA5C7A"/>
    <w:rsid w:val="00DC5D06"/>
    <w:rsid w:val="00DE37CD"/>
    <w:rsid w:val="00DE7A75"/>
    <w:rsid w:val="00DE7C9B"/>
    <w:rsid w:val="00DF3332"/>
    <w:rsid w:val="00E2414B"/>
    <w:rsid w:val="00E4220F"/>
    <w:rsid w:val="00E60BBD"/>
    <w:rsid w:val="00E72E83"/>
    <w:rsid w:val="00EB004D"/>
    <w:rsid w:val="00EC3313"/>
    <w:rsid w:val="00EE2BBD"/>
    <w:rsid w:val="00EF555E"/>
    <w:rsid w:val="00F10F1D"/>
    <w:rsid w:val="00F412C3"/>
    <w:rsid w:val="00F72502"/>
    <w:rsid w:val="00F73A8D"/>
    <w:rsid w:val="00F83321"/>
    <w:rsid w:val="00FB320D"/>
    <w:rsid w:val="00FC25DE"/>
    <w:rsid w:val="00FC4BF8"/>
    <w:rsid w:val="00FF5DF9"/>
    <w:rsid w:val="00FF7120"/>
    <w:rsid w:val="00FF7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5D280"/>
  <w15:docId w15:val="{44855D0F-2013-4FCB-B467-88150C50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Char"/>
    <w:uiPriority w:val="9"/>
    <w:qFormat/>
    <w:rsid w:val="00BD47E4"/>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BD47E4"/>
    <w:rPr>
      <w:rFonts w:ascii="宋体" w:eastAsia="宋体" w:hAnsi="宋体" w:cs="宋体"/>
      <w:b/>
      <w:bCs/>
      <w:kern w:val="0"/>
      <w:sz w:val="24"/>
      <w:szCs w:val="24"/>
    </w:rPr>
  </w:style>
  <w:style w:type="paragraph" w:styleId="a3">
    <w:name w:val="Normal (Web)"/>
    <w:basedOn w:val="a"/>
    <w:uiPriority w:val="99"/>
    <w:semiHidden/>
    <w:unhideWhenUsed/>
    <w:rsid w:val="00BD47E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D47E4"/>
    <w:rPr>
      <w:color w:val="0000FF"/>
      <w:u w:val="single"/>
    </w:rPr>
  </w:style>
  <w:style w:type="character" w:customStyle="1" w:styleId="apple-converted-space">
    <w:name w:val="apple-converted-space"/>
    <w:basedOn w:val="a0"/>
    <w:rsid w:val="00BD47E4"/>
  </w:style>
  <w:style w:type="paragraph" w:styleId="a5">
    <w:name w:val="header"/>
    <w:basedOn w:val="a"/>
    <w:link w:val="Char"/>
    <w:uiPriority w:val="99"/>
    <w:unhideWhenUsed/>
    <w:rsid w:val="002754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754B1"/>
    <w:rPr>
      <w:sz w:val="18"/>
      <w:szCs w:val="18"/>
    </w:rPr>
  </w:style>
  <w:style w:type="paragraph" w:styleId="a6">
    <w:name w:val="footer"/>
    <w:basedOn w:val="a"/>
    <w:link w:val="Char0"/>
    <w:uiPriority w:val="99"/>
    <w:unhideWhenUsed/>
    <w:rsid w:val="002754B1"/>
    <w:pPr>
      <w:tabs>
        <w:tab w:val="center" w:pos="4153"/>
        <w:tab w:val="right" w:pos="8306"/>
      </w:tabs>
      <w:snapToGrid w:val="0"/>
      <w:jc w:val="left"/>
    </w:pPr>
    <w:rPr>
      <w:sz w:val="18"/>
      <w:szCs w:val="18"/>
    </w:rPr>
  </w:style>
  <w:style w:type="character" w:customStyle="1" w:styleId="Char0">
    <w:name w:val="页脚 Char"/>
    <w:basedOn w:val="a0"/>
    <w:link w:val="a6"/>
    <w:uiPriority w:val="99"/>
    <w:rsid w:val="002754B1"/>
    <w:rPr>
      <w:sz w:val="18"/>
      <w:szCs w:val="18"/>
    </w:rPr>
  </w:style>
  <w:style w:type="paragraph" w:styleId="HTML">
    <w:name w:val="HTML Preformatted"/>
    <w:basedOn w:val="a"/>
    <w:link w:val="HTMLChar"/>
    <w:uiPriority w:val="99"/>
    <w:unhideWhenUsed/>
    <w:rsid w:val="00F41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F412C3"/>
    <w:rPr>
      <w:rFonts w:ascii="宋体" w:eastAsia="宋体" w:hAnsi="宋体" w:cs="宋体"/>
      <w:kern w:val="0"/>
      <w:sz w:val="24"/>
      <w:szCs w:val="24"/>
    </w:rPr>
  </w:style>
  <w:style w:type="paragraph" w:styleId="a7">
    <w:name w:val="Date"/>
    <w:basedOn w:val="a"/>
    <w:next w:val="a"/>
    <w:link w:val="Char1"/>
    <w:uiPriority w:val="99"/>
    <w:semiHidden/>
    <w:unhideWhenUsed/>
    <w:rsid w:val="00FF761F"/>
    <w:pPr>
      <w:ind w:leftChars="2500" w:left="100"/>
    </w:pPr>
  </w:style>
  <w:style w:type="character" w:customStyle="1" w:styleId="Char1">
    <w:name w:val="日期 Char"/>
    <w:basedOn w:val="a0"/>
    <w:link w:val="a7"/>
    <w:uiPriority w:val="99"/>
    <w:semiHidden/>
    <w:rsid w:val="00FF761F"/>
  </w:style>
  <w:style w:type="paragraph" w:styleId="a8">
    <w:name w:val="List Paragraph"/>
    <w:basedOn w:val="a"/>
    <w:uiPriority w:val="99"/>
    <w:qFormat/>
    <w:rsid w:val="00FF761F"/>
    <w:pPr>
      <w:ind w:firstLineChars="200" w:firstLine="420"/>
    </w:pPr>
    <w:rPr>
      <w:rFonts w:ascii="Calibri" w:eastAsia="宋体" w:hAnsi="Calibri" w:cs="Times New Roman"/>
    </w:rPr>
  </w:style>
  <w:style w:type="character" w:styleId="a9">
    <w:name w:val="Strong"/>
    <w:basedOn w:val="a0"/>
    <w:uiPriority w:val="22"/>
    <w:qFormat/>
    <w:rsid w:val="004416D9"/>
    <w:rPr>
      <w:b/>
      <w:bCs/>
    </w:rPr>
  </w:style>
  <w:style w:type="paragraph" w:styleId="aa">
    <w:name w:val="Balloon Text"/>
    <w:basedOn w:val="a"/>
    <w:link w:val="Char2"/>
    <w:uiPriority w:val="99"/>
    <w:semiHidden/>
    <w:unhideWhenUsed/>
    <w:rsid w:val="00A92598"/>
    <w:rPr>
      <w:sz w:val="18"/>
      <w:szCs w:val="18"/>
    </w:rPr>
  </w:style>
  <w:style w:type="character" w:customStyle="1" w:styleId="Char2">
    <w:name w:val="批注框文本 Char"/>
    <w:basedOn w:val="a0"/>
    <w:link w:val="aa"/>
    <w:uiPriority w:val="99"/>
    <w:semiHidden/>
    <w:rsid w:val="00A925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74875371">
      <w:bodyDiv w:val="1"/>
      <w:marLeft w:val="0"/>
      <w:marRight w:val="0"/>
      <w:marTop w:val="0"/>
      <w:marBottom w:val="0"/>
      <w:divBdr>
        <w:top w:val="none" w:sz="0" w:space="0" w:color="auto"/>
        <w:left w:val="none" w:sz="0" w:space="0" w:color="auto"/>
        <w:bottom w:val="none" w:sz="0" w:space="0" w:color="auto"/>
        <w:right w:val="none" w:sz="0" w:space="0" w:color="auto"/>
      </w:divBdr>
    </w:div>
    <w:div w:id="510947299">
      <w:bodyDiv w:val="1"/>
      <w:marLeft w:val="0"/>
      <w:marRight w:val="0"/>
      <w:marTop w:val="0"/>
      <w:marBottom w:val="0"/>
      <w:divBdr>
        <w:top w:val="none" w:sz="0" w:space="0" w:color="auto"/>
        <w:left w:val="none" w:sz="0" w:space="0" w:color="auto"/>
        <w:bottom w:val="none" w:sz="0" w:space="0" w:color="auto"/>
        <w:right w:val="none" w:sz="0" w:space="0" w:color="auto"/>
      </w:divBdr>
    </w:div>
    <w:div w:id="568656327">
      <w:bodyDiv w:val="1"/>
      <w:marLeft w:val="0"/>
      <w:marRight w:val="0"/>
      <w:marTop w:val="0"/>
      <w:marBottom w:val="0"/>
      <w:divBdr>
        <w:top w:val="none" w:sz="0" w:space="0" w:color="auto"/>
        <w:left w:val="none" w:sz="0" w:space="0" w:color="auto"/>
        <w:bottom w:val="none" w:sz="0" w:space="0" w:color="auto"/>
        <w:right w:val="none" w:sz="0" w:space="0" w:color="auto"/>
      </w:divBdr>
    </w:div>
    <w:div w:id="936449088">
      <w:bodyDiv w:val="1"/>
      <w:marLeft w:val="0"/>
      <w:marRight w:val="0"/>
      <w:marTop w:val="0"/>
      <w:marBottom w:val="0"/>
      <w:divBdr>
        <w:top w:val="none" w:sz="0" w:space="0" w:color="auto"/>
        <w:left w:val="none" w:sz="0" w:space="0" w:color="auto"/>
        <w:bottom w:val="none" w:sz="0" w:space="0" w:color="auto"/>
        <w:right w:val="none" w:sz="0" w:space="0" w:color="auto"/>
      </w:divBdr>
    </w:div>
    <w:div w:id="1037895824">
      <w:bodyDiv w:val="1"/>
      <w:marLeft w:val="0"/>
      <w:marRight w:val="0"/>
      <w:marTop w:val="0"/>
      <w:marBottom w:val="0"/>
      <w:divBdr>
        <w:top w:val="none" w:sz="0" w:space="0" w:color="auto"/>
        <w:left w:val="none" w:sz="0" w:space="0" w:color="auto"/>
        <w:bottom w:val="none" w:sz="0" w:space="0" w:color="auto"/>
        <w:right w:val="none" w:sz="0" w:space="0" w:color="auto"/>
      </w:divBdr>
    </w:div>
    <w:div w:id="134782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A8CE7-B391-403D-9C1E-96C0FCFF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281</Words>
  <Characters>1608</Characters>
  <Application>Microsoft Office Word</Application>
  <DocSecurity>0</DocSecurity>
  <Lines>13</Lines>
  <Paragraphs>3</Paragraphs>
  <ScaleCrop>false</ScaleCrop>
  <Company>Microsoft</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Liu</dc:creator>
  <cp:keywords/>
  <dc:description/>
  <cp:lastModifiedBy>Jo Liu</cp:lastModifiedBy>
  <cp:revision>4</cp:revision>
  <cp:lastPrinted>2017-06-13T03:45:00Z</cp:lastPrinted>
  <dcterms:created xsi:type="dcterms:W3CDTF">2017-06-27T08:37:00Z</dcterms:created>
  <dcterms:modified xsi:type="dcterms:W3CDTF">2017-06-27T08:37:00Z</dcterms:modified>
</cp:coreProperties>
</file>